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kern w:val="2"/>
          <w:sz w:val="72"/>
          <w:szCs w:val="72"/>
        </w:rPr>
        <w:id w:val="37193447"/>
        <w:docPartObj>
          <w:docPartGallery w:val="Cover Pages"/>
          <w:docPartUnique/>
        </w:docPartObj>
      </w:sdtPr>
      <w:sdtEndPr>
        <w:rPr>
          <w:rFonts w:ascii="Times New Roman" w:eastAsia="宋体" w:hAnsi="Times New Roman" w:cs="Times New Roman"/>
          <w:b/>
          <w:bCs/>
          <w:caps/>
          <w:sz w:val="22"/>
          <w:szCs w:val="22"/>
        </w:rPr>
      </w:sdtEndPr>
      <w:sdtContent>
        <w:p w:rsidR="001D3B56" w:rsidRDefault="002E7081">
          <w:pPr>
            <w:pStyle w:val="a7"/>
            <w:rPr>
              <w:rFonts w:asciiTheme="majorHAnsi" w:eastAsiaTheme="majorEastAsia" w:hAnsiTheme="majorHAnsi" w:cstheme="majorBidi"/>
              <w:sz w:val="72"/>
              <w:szCs w:val="72"/>
            </w:rPr>
          </w:pPr>
          <w:r w:rsidRPr="002E7081">
            <w:rPr>
              <w:rFonts w:eastAsiaTheme="majorEastAsia" w:cstheme="majorBidi"/>
              <w:noProof/>
            </w:rPr>
            <w:pict>
              <v:rect id="_x0000_s1305" style="position:absolute;margin-left:0;margin-top:0;width:624.2pt;height:63.95pt;z-index:25166336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E7081">
            <w:rPr>
              <w:rFonts w:eastAsiaTheme="majorEastAsia" w:cstheme="majorBidi"/>
              <w:noProof/>
            </w:rPr>
            <w:pict>
              <v:rect id="_x0000_s1308" style="position:absolute;margin-left:0;margin-top:0;width:7.15pt;height:883.15pt;z-index:25166643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E7081">
            <w:rPr>
              <w:rFonts w:eastAsiaTheme="majorEastAsia" w:cstheme="majorBidi"/>
              <w:noProof/>
            </w:rPr>
            <w:pict>
              <v:rect id="_x0000_s1307" style="position:absolute;margin-left:0;margin-top:0;width:7.15pt;height:883.15pt;z-index:25166540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E7081">
            <w:rPr>
              <w:rFonts w:eastAsiaTheme="majorEastAsia" w:cstheme="majorBidi"/>
              <w:noProof/>
            </w:rPr>
            <w:pict>
              <v:rect id="_x0000_s1306" style="position:absolute;margin-left:0;margin-top:0;width:624.2pt;height:63.95pt;z-index:25166438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1D3B56" w:rsidRPr="00182C11" w:rsidRDefault="001D3B56">
          <w:pPr>
            <w:pStyle w:val="a7"/>
            <w:rPr>
              <w:rFonts w:asciiTheme="majorHAnsi" w:eastAsiaTheme="majorEastAsia" w:hAnsiTheme="majorHAnsi" w:cstheme="majorBidi"/>
              <w:sz w:val="36"/>
              <w:szCs w:val="36"/>
            </w:rPr>
          </w:pPr>
        </w:p>
        <w:sdt>
          <w:sdtPr>
            <w:rPr>
              <w:rFonts w:asciiTheme="majorHAnsi" w:eastAsiaTheme="majorEastAsia" w:hAnsiTheme="majorHAnsi" w:cstheme="majorBidi"/>
              <w:b/>
              <w:sz w:val="72"/>
              <w:szCs w:val="72"/>
            </w:rPr>
            <w:alias w:val="标题"/>
            <w:id w:val="14700071"/>
            <w:dataBinding w:prefixMappings="xmlns:ns0='http://schemas.openxmlformats.org/package/2006/metadata/core-properties' xmlns:ns1='http://purl.org/dc/elements/1.1/'" w:xpath="/ns0:coreProperties[1]/ns1:title[1]" w:storeItemID="{6C3C8BC8-F283-45AE-878A-BAB7291924A1}"/>
            <w:text/>
          </w:sdtPr>
          <w:sdtContent>
            <w:p w:rsidR="00490A5E" w:rsidRDefault="00B655F1" w:rsidP="00490A5E">
              <w:pPr>
                <w:pStyle w:val="a7"/>
                <w:jc w:val="center"/>
                <w:rPr>
                  <w:rFonts w:asciiTheme="majorHAnsi" w:eastAsiaTheme="majorEastAsia" w:hAnsiTheme="majorHAnsi" w:cstheme="majorBidi"/>
                  <w:sz w:val="72"/>
                  <w:szCs w:val="72"/>
                </w:rPr>
              </w:pPr>
              <w:r>
                <w:rPr>
                  <w:rFonts w:asciiTheme="majorHAnsi" w:eastAsiaTheme="majorEastAsia" w:hAnsiTheme="majorHAnsi" w:cstheme="majorBidi" w:hint="eastAsia"/>
                  <w:b/>
                  <w:sz w:val="72"/>
                  <w:szCs w:val="72"/>
                </w:rPr>
                <w:t>环保督查应知应会</w:t>
              </w:r>
            </w:p>
          </w:sdtContent>
        </w:sdt>
        <w:p w:rsidR="001D3B56" w:rsidRDefault="001D3B56">
          <w:pPr>
            <w:pStyle w:val="a7"/>
            <w:rPr>
              <w:rFonts w:asciiTheme="majorHAnsi" w:eastAsiaTheme="majorEastAsia" w:hAnsiTheme="majorHAnsi" w:cstheme="majorBidi"/>
              <w:sz w:val="36"/>
              <w:szCs w:val="36"/>
            </w:rPr>
          </w:pPr>
        </w:p>
        <w:p w:rsidR="001D3B56" w:rsidRDefault="001D3B56"/>
        <w:p w:rsidR="001D3B56" w:rsidRPr="00453594" w:rsidRDefault="00490A5E" w:rsidP="00490A5E">
          <w:pPr>
            <w:widowControl/>
            <w:ind w:firstLineChars="200" w:firstLine="442"/>
            <w:jc w:val="left"/>
            <w:rPr>
              <w:b/>
              <w:bCs/>
              <w:caps/>
              <w:sz w:val="22"/>
              <w:szCs w:val="22"/>
            </w:rPr>
          </w:pPr>
          <w:r>
            <w:rPr>
              <w:b/>
              <w:bCs/>
              <w:caps/>
              <w:sz w:val="22"/>
              <w:szCs w:val="22"/>
            </w:rPr>
            <w:br w:type="page"/>
          </w:r>
          <w:r w:rsidR="002E7081" w:rsidRPr="002E7081">
            <w:rPr>
              <w:rFonts w:asciiTheme="majorHAnsi" w:eastAsiaTheme="majorEastAsia" w:hAnsiTheme="majorHAnsi" w:cstheme="majorBidi"/>
              <w:noProof/>
              <w:sz w:val="36"/>
              <w:szCs w:val="36"/>
            </w:rPr>
            <w:pict>
              <v:shapetype id="_x0000_t202" coordsize="21600,21600" o:spt="202" path="m,l,21600r21600,l21600,xe">
                <v:stroke joinstyle="miter"/>
                <v:path gradientshapeok="t" o:connecttype="rect"/>
              </v:shapetype>
              <v:shape id="_x0000_s1309" type="#_x0000_t202" style="position:absolute;left:0;text-align:left;margin-left:57.15pt;margin-top:450.8pt;width:304.3pt;height:69.6pt;z-index:251668480;mso-height-percent:200;mso-height-percent:200;mso-width-relative:margin;mso-height-relative:margin" stroked="f">
                <v:textbox style="mso-fit-shape-to-text:t">
                  <w:txbxContent>
                    <w:p w:rsidR="001E7624" w:rsidRPr="002C0185" w:rsidRDefault="001E7624" w:rsidP="002C0185">
                      <w:pPr>
                        <w:jc w:val="center"/>
                        <w:rPr>
                          <w:rFonts w:asciiTheme="majorEastAsia" w:eastAsiaTheme="majorEastAsia" w:hAnsiTheme="majorEastAsia"/>
                          <w:sz w:val="28"/>
                          <w:szCs w:val="28"/>
                        </w:rPr>
                      </w:pPr>
                      <w:r w:rsidRPr="002C0185">
                        <w:rPr>
                          <w:rFonts w:asciiTheme="majorEastAsia" w:eastAsiaTheme="majorEastAsia" w:hAnsiTheme="majorEastAsia" w:hint="eastAsia"/>
                          <w:sz w:val="28"/>
                          <w:szCs w:val="28"/>
                        </w:rPr>
                        <w:t>成都大学附属医院院感/预防保健科制</w:t>
                      </w:r>
                    </w:p>
                    <w:p w:rsidR="001E7624" w:rsidRPr="002C0185" w:rsidRDefault="001E7624" w:rsidP="002C0185">
                      <w:pPr>
                        <w:jc w:val="center"/>
                        <w:rPr>
                          <w:rFonts w:asciiTheme="majorEastAsia" w:eastAsiaTheme="majorEastAsia" w:hAnsiTheme="majorEastAsia"/>
                          <w:sz w:val="28"/>
                          <w:szCs w:val="28"/>
                        </w:rPr>
                      </w:pPr>
                      <w:r w:rsidRPr="002C0185">
                        <w:rPr>
                          <w:rFonts w:asciiTheme="majorEastAsia" w:eastAsiaTheme="majorEastAsia" w:hAnsiTheme="majorEastAsia" w:hint="eastAsia"/>
                          <w:sz w:val="28"/>
                          <w:szCs w:val="28"/>
                        </w:rPr>
                        <w:t>2017年8月</w:t>
                      </w:r>
                    </w:p>
                  </w:txbxContent>
                </v:textbox>
              </v:shape>
            </w:pict>
          </w:r>
        </w:p>
      </w:sdtContent>
    </w:sdt>
    <w:sdt>
      <w:sdtPr>
        <w:rPr>
          <w:rFonts w:ascii="Times New Roman" w:eastAsia="宋体" w:hAnsi="Times New Roman" w:cs="Times New Roman"/>
          <w:b w:val="0"/>
          <w:bCs w:val="0"/>
          <w:color w:val="auto"/>
          <w:kern w:val="2"/>
          <w:sz w:val="21"/>
          <w:szCs w:val="24"/>
          <w:lang w:val="zh-CN"/>
        </w:rPr>
        <w:id w:val="37193444"/>
        <w:docPartObj>
          <w:docPartGallery w:val="Table of Contents"/>
          <w:docPartUnique/>
        </w:docPartObj>
      </w:sdtPr>
      <w:sdtEndPr>
        <w:rPr>
          <w:lang w:val="en-US"/>
        </w:rPr>
      </w:sdtEndPr>
      <w:sdtContent>
        <w:p w:rsidR="00DF6742" w:rsidRPr="00453594" w:rsidRDefault="00DF6742" w:rsidP="00453594">
          <w:pPr>
            <w:pStyle w:val="TOC"/>
            <w:jc w:val="center"/>
            <w:rPr>
              <w:rFonts w:ascii="方正小标宋简体" w:eastAsia="方正小标宋简体"/>
              <w:sz w:val="44"/>
              <w:szCs w:val="44"/>
            </w:rPr>
          </w:pPr>
          <w:r w:rsidRPr="00453594">
            <w:rPr>
              <w:rFonts w:ascii="方正小标宋简体" w:eastAsia="方正小标宋简体" w:hint="eastAsia"/>
              <w:sz w:val="44"/>
              <w:szCs w:val="44"/>
              <w:lang w:val="zh-CN"/>
            </w:rPr>
            <w:t>目录</w:t>
          </w:r>
        </w:p>
        <w:p w:rsidR="004A064B" w:rsidRDefault="002E7081">
          <w:pPr>
            <w:pStyle w:val="10"/>
            <w:tabs>
              <w:tab w:val="right" w:leader="dot" w:pos="8296"/>
            </w:tabs>
            <w:rPr>
              <w:rFonts w:asciiTheme="minorHAnsi" w:eastAsiaTheme="minorEastAsia" w:hAnsiTheme="minorHAnsi" w:cstheme="minorBidi"/>
              <w:noProof/>
              <w:szCs w:val="22"/>
            </w:rPr>
          </w:pPr>
          <w:r>
            <w:fldChar w:fldCharType="begin"/>
          </w:r>
          <w:r w:rsidR="00DF6742">
            <w:instrText xml:space="preserve"> TOC \o "1-3" \h \z \u </w:instrText>
          </w:r>
          <w:r>
            <w:fldChar w:fldCharType="separate"/>
          </w:r>
          <w:hyperlink w:anchor="_Toc490500681" w:history="1">
            <w:r w:rsidR="004A064B" w:rsidRPr="00E91C82">
              <w:rPr>
                <w:rStyle w:val="a8"/>
                <w:rFonts w:hint="eastAsia"/>
                <w:noProof/>
              </w:rPr>
              <w:t>医疗废物知识部分</w:t>
            </w:r>
            <w:r w:rsidR="004A064B">
              <w:rPr>
                <w:noProof/>
                <w:webHidden/>
              </w:rPr>
              <w:tab/>
            </w:r>
            <w:r>
              <w:rPr>
                <w:noProof/>
                <w:webHidden/>
              </w:rPr>
              <w:fldChar w:fldCharType="begin"/>
            </w:r>
            <w:r w:rsidR="004A064B">
              <w:rPr>
                <w:noProof/>
                <w:webHidden/>
              </w:rPr>
              <w:instrText xml:space="preserve"> PAGEREF _Toc490500681 \h </w:instrText>
            </w:r>
            <w:r>
              <w:rPr>
                <w:noProof/>
                <w:webHidden/>
              </w:rPr>
            </w:r>
            <w:r>
              <w:rPr>
                <w:noProof/>
                <w:webHidden/>
              </w:rPr>
              <w:fldChar w:fldCharType="separate"/>
            </w:r>
            <w:r w:rsidR="00855922">
              <w:rPr>
                <w:noProof/>
                <w:webHidden/>
              </w:rPr>
              <w:t>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2" w:history="1">
            <w:r w:rsidR="004A064B" w:rsidRPr="00E91C82">
              <w:rPr>
                <w:rStyle w:val="a8"/>
                <w:rFonts w:hint="eastAsia"/>
                <w:noProof/>
              </w:rPr>
              <w:t>一、医疗废物的定义是什么？</w:t>
            </w:r>
            <w:r w:rsidR="004A064B">
              <w:rPr>
                <w:noProof/>
                <w:webHidden/>
              </w:rPr>
              <w:tab/>
            </w:r>
            <w:r>
              <w:rPr>
                <w:noProof/>
                <w:webHidden/>
              </w:rPr>
              <w:fldChar w:fldCharType="begin"/>
            </w:r>
            <w:r w:rsidR="004A064B">
              <w:rPr>
                <w:noProof/>
                <w:webHidden/>
              </w:rPr>
              <w:instrText xml:space="preserve"> PAGEREF _Toc490500682 \h </w:instrText>
            </w:r>
            <w:r>
              <w:rPr>
                <w:noProof/>
                <w:webHidden/>
              </w:rPr>
            </w:r>
            <w:r>
              <w:rPr>
                <w:noProof/>
                <w:webHidden/>
              </w:rPr>
              <w:fldChar w:fldCharType="separate"/>
            </w:r>
            <w:r w:rsidR="00855922">
              <w:rPr>
                <w:noProof/>
                <w:webHidden/>
              </w:rPr>
              <w:t>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3" w:history="1">
            <w:r w:rsidR="004A064B" w:rsidRPr="00E91C82">
              <w:rPr>
                <w:rStyle w:val="a8"/>
                <w:rFonts w:hint="eastAsia"/>
                <w:noProof/>
              </w:rPr>
              <w:t>二、国家关于医疗废物有哪些主要法律法规？</w:t>
            </w:r>
            <w:r w:rsidR="004A064B">
              <w:rPr>
                <w:noProof/>
                <w:webHidden/>
              </w:rPr>
              <w:tab/>
            </w:r>
            <w:r>
              <w:rPr>
                <w:noProof/>
                <w:webHidden/>
              </w:rPr>
              <w:fldChar w:fldCharType="begin"/>
            </w:r>
            <w:r w:rsidR="004A064B">
              <w:rPr>
                <w:noProof/>
                <w:webHidden/>
              </w:rPr>
              <w:instrText xml:space="preserve"> PAGEREF _Toc490500683 \h </w:instrText>
            </w:r>
            <w:r>
              <w:rPr>
                <w:noProof/>
                <w:webHidden/>
              </w:rPr>
            </w:r>
            <w:r>
              <w:rPr>
                <w:noProof/>
                <w:webHidden/>
              </w:rPr>
              <w:fldChar w:fldCharType="separate"/>
            </w:r>
            <w:r w:rsidR="00855922">
              <w:rPr>
                <w:noProof/>
                <w:webHidden/>
              </w:rPr>
              <w:t>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4" w:history="1">
            <w:r w:rsidR="004A064B" w:rsidRPr="00E91C82">
              <w:rPr>
                <w:rStyle w:val="a8"/>
                <w:rFonts w:hint="eastAsia"/>
                <w:noProof/>
              </w:rPr>
              <w:t>三、我院医疗废物管理有哪些制度与流程？</w:t>
            </w:r>
            <w:r w:rsidR="004A064B">
              <w:rPr>
                <w:noProof/>
                <w:webHidden/>
              </w:rPr>
              <w:tab/>
            </w:r>
            <w:r>
              <w:rPr>
                <w:noProof/>
                <w:webHidden/>
              </w:rPr>
              <w:fldChar w:fldCharType="begin"/>
            </w:r>
            <w:r w:rsidR="004A064B">
              <w:rPr>
                <w:noProof/>
                <w:webHidden/>
              </w:rPr>
              <w:instrText xml:space="preserve"> PAGEREF _Toc490500684 \h </w:instrText>
            </w:r>
            <w:r>
              <w:rPr>
                <w:noProof/>
                <w:webHidden/>
              </w:rPr>
            </w:r>
            <w:r>
              <w:rPr>
                <w:noProof/>
                <w:webHidden/>
              </w:rPr>
              <w:fldChar w:fldCharType="separate"/>
            </w:r>
            <w:r w:rsidR="00855922">
              <w:rPr>
                <w:noProof/>
                <w:webHidden/>
              </w:rPr>
              <w:t>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5" w:history="1">
            <w:r w:rsidR="004A064B" w:rsidRPr="00E91C82">
              <w:rPr>
                <w:rStyle w:val="a8"/>
                <w:rFonts w:hint="eastAsia"/>
                <w:noProof/>
              </w:rPr>
              <w:t>四、我院医疗废物管理相关部门及职责有哪些？</w:t>
            </w:r>
            <w:r w:rsidR="004A064B">
              <w:rPr>
                <w:noProof/>
                <w:webHidden/>
              </w:rPr>
              <w:tab/>
            </w:r>
            <w:r>
              <w:rPr>
                <w:noProof/>
                <w:webHidden/>
              </w:rPr>
              <w:fldChar w:fldCharType="begin"/>
            </w:r>
            <w:r w:rsidR="004A064B">
              <w:rPr>
                <w:noProof/>
                <w:webHidden/>
              </w:rPr>
              <w:instrText xml:space="preserve"> PAGEREF _Toc490500685 \h </w:instrText>
            </w:r>
            <w:r>
              <w:rPr>
                <w:noProof/>
                <w:webHidden/>
              </w:rPr>
            </w:r>
            <w:r>
              <w:rPr>
                <w:noProof/>
                <w:webHidden/>
              </w:rPr>
              <w:fldChar w:fldCharType="separate"/>
            </w:r>
            <w:r w:rsidR="00855922">
              <w:rPr>
                <w:noProof/>
                <w:webHidden/>
              </w:rPr>
              <w:t>4</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6" w:history="1">
            <w:r w:rsidR="004A064B" w:rsidRPr="00E91C82">
              <w:rPr>
                <w:rStyle w:val="a8"/>
                <w:rFonts w:hint="eastAsia"/>
                <w:noProof/>
              </w:rPr>
              <w:t>五、医疗废物分类几类？其管理要求是什么？</w:t>
            </w:r>
            <w:r w:rsidR="004A064B">
              <w:rPr>
                <w:noProof/>
                <w:webHidden/>
              </w:rPr>
              <w:tab/>
            </w:r>
            <w:r>
              <w:rPr>
                <w:noProof/>
                <w:webHidden/>
              </w:rPr>
              <w:fldChar w:fldCharType="begin"/>
            </w:r>
            <w:r w:rsidR="004A064B">
              <w:rPr>
                <w:noProof/>
                <w:webHidden/>
              </w:rPr>
              <w:instrText xml:space="preserve"> PAGEREF _Toc490500686 \h </w:instrText>
            </w:r>
            <w:r>
              <w:rPr>
                <w:noProof/>
                <w:webHidden/>
              </w:rPr>
            </w:r>
            <w:r>
              <w:rPr>
                <w:noProof/>
                <w:webHidden/>
              </w:rPr>
              <w:fldChar w:fldCharType="separate"/>
            </w:r>
            <w:r w:rsidR="00855922">
              <w:rPr>
                <w:noProof/>
                <w:webHidden/>
              </w:rPr>
              <w:t>4</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7" w:history="1">
            <w:r w:rsidR="004A064B" w:rsidRPr="00E91C82">
              <w:rPr>
                <w:rStyle w:val="a8"/>
                <w:rFonts w:hint="eastAsia"/>
                <w:noProof/>
              </w:rPr>
              <w:t>六、使用后未被污染的输液瓶如何处理？</w:t>
            </w:r>
            <w:r w:rsidR="004A064B">
              <w:rPr>
                <w:noProof/>
                <w:webHidden/>
              </w:rPr>
              <w:tab/>
            </w:r>
            <w:r>
              <w:rPr>
                <w:noProof/>
                <w:webHidden/>
              </w:rPr>
              <w:fldChar w:fldCharType="begin"/>
            </w:r>
            <w:r w:rsidR="004A064B">
              <w:rPr>
                <w:noProof/>
                <w:webHidden/>
              </w:rPr>
              <w:instrText xml:space="preserve"> PAGEREF _Toc490500687 \h </w:instrText>
            </w:r>
            <w:r>
              <w:rPr>
                <w:noProof/>
                <w:webHidden/>
              </w:rPr>
            </w:r>
            <w:r>
              <w:rPr>
                <w:noProof/>
                <w:webHidden/>
              </w:rPr>
              <w:fldChar w:fldCharType="separate"/>
            </w:r>
            <w:r w:rsidR="00855922">
              <w:rPr>
                <w:noProof/>
                <w:webHidden/>
              </w:rPr>
              <w:t>5</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8" w:history="1">
            <w:r w:rsidR="004A064B" w:rsidRPr="00E91C82">
              <w:rPr>
                <w:rStyle w:val="a8"/>
                <w:rFonts w:hint="eastAsia"/>
                <w:noProof/>
              </w:rPr>
              <w:t>七、医疗废物如何转运交接？</w:t>
            </w:r>
            <w:r w:rsidR="004A064B">
              <w:rPr>
                <w:noProof/>
                <w:webHidden/>
              </w:rPr>
              <w:tab/>
            </w:r>
            <w:r>
              <w:rPr>
                <w:noProof/>
                <w:webHidden/>
              </w:rPr>
              <w:fldChar w:fldCharType="begin"/>
            </w:r>
            <w:r w:rsidR="004A064B">
              <w:rPr>
                <w:noProof/>
                <w:webHidden/>
              </w:rPr>
              <w:instrText xml:space="preserve"> PAGEREF _Toc490500688 \h </w:instrText>
            </w:r>
            <w:r>
              <w:rPr>
                <w:noProof/>
                <w:webHidden/>
              </w:rPr>
            </w:r>
            <w:r>
              <w:rPr>
                <w:noProof/>
                <w:webHidden/>
              </w:rPr>
              <w:fldChar w:fldCharType="separate"/>
            </w:r>
            <w:r w:rsidR="00855922">
              <w:rPr>
                <w:noProof/>
                <w:webHidden/>
              </w:rPr>
              <w:t>5</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89" w:history="1">
            <w:r w:rsidR="004A064B" w:rsidRPr="00E91C82">
              <w:rPr>
                <w:rStyle w:val="a8"/>
                <w:rFonts w:hint="eastAsia"/>
                <w:noProof/>
              </w:rPr>
              <w:t>八、医疗废物相关资料管理？</w:t>
            </w:r>
            <w:r w:rsidR="004A064B">
              <w:rPr>
                <w:noProof/>
                <w:webHidden/>
              </w:rPr>
              <w:tab/>
            </w:r>
            <w:r>
              <w:rPr>
                <w:noProof/>
                <w:webHidden/>
              </w:rPr>
              <w:fldChar w:fldCharType="begin"/>
            </w:r>
            <w:r w:rsidR="004A064B">
              <w:rPr>
                <w:noProof/>
                <w:webHidden/>
              </w:rPr>
              <w:instrText xml:space="preserve"> PAGEREF _Toc490500689 \h </w:instrText>
            </w:r>
            <w:r>
              <w:rPr>
                <w:noProof/>
                <w:webHidden/>
              </w:rPr>
            </w:r>
            <w:r>
              <w:rPr>
                <w:noProof/>
                <w:webHidden/>
              </w:rPr>
              <w:fldChar w:fldCharType="separate"/>
            </w:r>
            <w:r w:rsidR="00855922">
              <w:rPr>
                <w:noProof/>
                <w:webHidden/>
              </w:rPr>
              <w:t>5</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0" w:history="1">
            <w:r w:rsidR="004A064B" w:rsidRPr="00E91C82">
              <w:rPr>
                <w:rStyle w:val="a8"/>
                <w:rFonts w:hint="eastAsia"/>
                <w:noProof/>
              </w:rPr>
              <w:t>九、医疗废物转运</w:t>
            </w:r>
            <w:r w:rsidR="004A064B" w:rsidRPr="00E91C82">
              <w:rPr>
                <w:rStyle w:val="a8"/>
                <w:noProof/>
              </w:rPr>
              <w:t>5</w:t>
            </w:r>
            <w:r w:rsidR="004A064B" w:rsidRPr="00E91C82">
              <w:rPr>
                <w:rStyle w:val="a8"/>
                <w:rFonts w:hint="eastAsia"/>
                <w:noProof/>
              </w:rPr>
              <w:t>固定指什么？</w:t>
            </w:r>
            <w:r w:rsidR="004A064B">
              <w:rPr>
                <w:noProof/>
                <w:webHidden/>
              </w:rPr>
              <w:tab/>
            </w:r>
            <w:r>
              <w:rPr>
                <w:noProof/>
                <w:webHidden/>
              </w:rPr>
              <w:fldChar w:fldCharType="begin"/>
            </w:r>
            <w:r w:rsidR="004A064B">
              <w:rPr>
                <w:noProof/>
                <w:webHidden/>
              </w:rPr>
              <w:instrText xml:space="preserve"> PAGEREF _Toc490500690 \h </w:instrText>
            </w:r>
            <w:r>
              <w:rPr>
                <w:noProof/>
                <w:webHidden/>
              </w:rPr>
            </w:r>
            <w:r>
              <w:rPr>
                <w:noProof/>
                <w:webHidden/>
              </w:rPr>
              <w:fldChar w:fldCharType="separate"/>
            </w:r>
            <w:r w:rsidR="00855922">
              <w:rPr>
                <w:noProof/>
                <w:webHidden/>
              </w:rPr>
              <w:t>5</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1" w:history="1">
            <w:r w:rsidR="004A064B" w:rsidRPr="00E91C82">
              <w:rPr>
                <w:rStyle w:val="a8"/>
                <w:rFonts w:hint="eastAsia"/>
                <w:noProof/>
              </w:rPr>
              <w:t>十、医疗废物专用电梯（</w:t>
            </w:r>
            <w:r w:rsidR="004A064B" w:rsidRPr="00E91C82">
              <w:rPr>
                <w:rStyle w:val="a8"/>
                <w:noProof/>
              </w:rPr>
              <w:t>1</w:t>
            </w:r>
            <w:r w:rsidR="004A064B" w:rsidRPr="00E91C82">
              <w:rPr>
                <w:rStyle w:val="a8"/>
                <w:rFonts w:hint="eastAsia"/>
                <w:noProof/>
              </w:rPr>
              <w:t>号）及专用运输工具如何消毒？</w:t>
            </w:r>
            <w:r w:rsidR="004A064B">
              <w:rPr>
                <w:noProof/>
                <w:webHidden/>
              </w:rPr>
              <w:tab/>
            </w:r>
            <w:r>
              <w:rPr>
                <w:noProof/>
                <w:webHidden/>
              </w:rPr>
              <w:fldChar w:fldCharType="begin"/>
            </w:r>
            <w:r w:rsidR="004A064B">
              <w:rPr>
                <w:noProof/>
                <w:webHidden/>
              </w:rPr>
              <w:instrText xml:space="preserve"> PAGEREF _Toc490500691 \h </w:instrText>
            </w:r>
            <w:r>
              <w:rPr>
                <w:noProof/>
                <w:webHidden/>
              </w:rPr>
            </w:r>
            <w:r>
              <w:rPr>
                <w:noProof/>
                <w:webHidden/>
              </w:rPr>
              <w:fldChar w:fldCharType="separate"/>
            </w:r>
            <w:r w:rsidR="00855922">
              <w:rPr>
                <w:noProof/>
                <w:webHidden/>
              </w:rPr>
              <w:t>5</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2" w:history="1">
            <w:r w:rsidR="004A064B" w:rsidRPr="00E91C82">
              <w:rPr>
                <w:rStyle w:val="a8"/>
                <w:rFonts w:hint="eastAsia"/>
                <w:noProof/>
              </w:rPr>
              <w:t>十一、医疗废物转运专职人员的防护及体检要求是什么？</w:t>
            </w:r>
            <w:r w:rsidR="004A064B">
              <w:rPr>
                <w:noProof/>
                <w:webHidden/>
              </w:rPr>
              <w:tab/>
            </w:r>
            <w:r>
              <w:rPr>
                <w:noProof/>
                <w:webHidden/>
              </w:rPr>
              <w:fldChar w:fldCharType="begin"/>
            </w:r>
            <w:r w:rsidR="004A064B">
              <w:rPr>
                <w:noProof/>
                <w:webHidden/>
              </w:rPr>
              <w:instrText xml:space="preserve"> PAGEREF _Toc490500692 \h </w:instrText>
            </w:r>
            <w:r>
              <w:rPr>
                <w:noProof/>
                <w:webHidden/>
              </w:rPr>
            </w:r>
            <w:r>
              <w:rPr>
                <w:noProof/>
                <w:webHidden/>
              </w:rPr>
              <w:fldChar w:fldCharType="separate"/>
            </w:r>
            <w:r w:rsidR="00855922">
              <w:rPr>
                <w:noProof/>
                <w:webHidden/>
              </w:rPr>
              <w:t>6</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3" w:history="1">
            <w:r w:rsidR="004A064B" w:rsidRPr="00E91C82">
              <w:rPr>
                <w:rStyle w:val="a8"/>
                <w:rFonts w:hint="eastAsia"/>
                <w:noProof/>
              </w:rPr>
              <w:t>十二、医废暂存地及生活垃圾暂存地在何处？</w:t>
            </w:r>
            <w:r w:rsidR="004A064B">
              <w:rPr>
                <w:noProof/>
                <w:webHidden/>
              </w:rPr>
              <w:tab/>
            </w:r>
            <w:r>
              <w:rPr>
                <w:noProof/>
                <w:webHidden/>
              </w:rPr>
              <w:fldChar w:fldCharType="begin"/>
            </w:r>
            <w:r w:rsidR="004A064B">
              <w:rPr>
                <w:noProof/>
                <w:webHidden/>
              </w:rPr>
              <w:instrText xml:space="preserve"> PAGEREF _Toc490500693 \h </w:instrText>
            </w:r>
            <w:r>
              <w:rPr>
                <w:noProof/>
                <w:webHidden/>
              </w:rPr>
            </w:r>
            <w:r>
              <w:rPr>
                <w:noProof/>
                <w:webHidden/>
              </w:rPr>
              <w:fldChar w:fldCharType="separate"/>
            </w:r>
            <w:r w:rsidR="00855922">
              <w:rPr>
                <w:noProof/>
                <w:webHidden/>
              </w:rPr>
              <w:t>6</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4" w:history="1">
            <w:r w:rsidR="004A064B" w:rsidRPr="00E91C82">
              <w:rPr>
                <w:rStyle w:val="a8"/>
                <w:rFonts w:hint="eastAsia"/>
                <w:noProof/>
              </w:rPr>
              <w:t>十三、医疗废物暂存地管理要求？</w:t>
            </w:r>
            <w:r w:rsidR="004A064B">
              <w:rPr>
                <w:noProof/>
                <w:webHidden/>
              </w:rPr>
              <w:tab/>
            </w:r>
            <w:r>
              <w:rPr>
                <w:noProof/>
                <w:webHidden/>
              </w:rPr>
              <w:fldChar w:fldCharType="begin"/>
            </w:r>
            <w:r w:rsidR="004A064B">
              <w:rPr>
                <w:noProof/>
                <w:webHidden/>
              </w:rPr>
              <w:instrText xml:space="preserve"> PAGEREF _Toc490500694 \h </w:instrText>
            </w:r>
            <w:r>
              <w:rPr>
                <w:noProof/>
                <w:webHidden/>
              </w:rPr>
            </w:r>
            <w:r>
              <w:rPr>
                <w:noProof/>
                <w:webHidden/>
              </w:rPr>
              <w:fldChar w:fldCharType="separate"/>
            </w:r>
            <w:r w:rsidR="00855922">
              <w:rPr>
                <w:noProof/>
                <w:webHidden/>
              </w:rPr>
              <w:t>6</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5" w:history="1">
            <w:r w:rsidR="004A064B" w:rsidRPr="00E91C82">
              <w:rPr>
                <w:rStyle w:val="a8"/>
                <w:rFonts w:hint="eastAsia"/>
                <w:noProof/>
              </w:rPr>
              <w:t>十四、医疗废物暂存地的消毒方法？</w:t>
            </w:r>
            <w:r w:rsidR="004A064B">
              <w:rPr>
                <w:noProof/>
                <w:webHidden/>
              </w:rPr>
              <w:tab/>
            </w:r>
            <w:r>
              <w:rPr>
                <w:noProof/>
                <w:webHidden/>
              </w:rPr>
              <w:fldChar w:fldCharType="begin"/>
            </w:r>
            <w:r w:rsidR="004A064B">
              <w:rPr>
                <w:noProof/>
                <w:webHidden/>
              </w:rPr>
              <w:instrText xml:space="preserve"> PAGEREF _Toc490500695 \h </w:instrText>
            </w:r>
            <w:r>
              <w:rPr>
                <w:noProof/>
                <w:webHidden/>
              </w:rPr>
            </w:r>
            <w:r>
              <w:rPr>
                <w:noProof/>
                <w:webHidden/>
              </w:rPr>
              <w:fldChar w:fldCharType="separate"/>
            </w:r>
            <w:r w:rsidR="00855922">
              <w:rPr>
                <w:noProof/>
                <w:webHidden/>
              </w:rPr>
              <w:t>6</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6" w:history="1">
            <w:r w:rsidR="004A064B" w:rsidRPr="00E91C82">
              <w:rPr>
                <w:rStyle w:val="a8"/>
                <w:rFonts w:hint="eastAsia"/>
                <w:noProof/>
              </w:rPr>
              <w:t>十五、医疗废物处理相关培训如何开展？</w:t>
            </w:r>
            <w:r w:rsidR="004A064B">
              <w:rPr>
                <w:noProof/>
                <w:webHidden/>
              </w:rPr>
              <w:tab/>
            </w:r>
            <w:r>
              <w:rPr>
                <w:noProof/>
                <w:webHidden/>
              </w:rPr>
              <w:fldChar w:fldCharType="begin"/>
            </w:r>
            <w:r w:rsidR="004A064B">
              <w:rPr>
                <w:noProof/>
                <w:webHidden/>
              </w:rPr>
              <w:instrText xml:space="preserve"> PAGEREF _Toc490500696 \h </w:instrText>
            </w:r>
            <w:r>
              <w:rPr>
                <w:noProof/>
                <w:webHidden/>
              </w:rPr>
            </w:r>
            <w:r>
              <w:rPr>
                <w:noProof/>
                <w:webHidden/>
              </w:rPr>
              <w:fldChar w:fldCharType="separate"/>
            </w:r>
            <w:r w:rsidR="00855922">
              <w:rPr>
                <w:noProof/>
                <w:webHidden/>
              </w:rPr>
              <w:t>6</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7" w:history="1">
            <w:r w:rsidR="004A064B" w:rsidRPr="00E91C82">
              <w:rPr>
                <w:rStyle w:val="a8"/>
                <w:rFonts w:hint="eastAsia"/>
                <w:noProof/>
              </w:rPr>
              <w:t>十六、合同如何签订？</w:t>
            </w:r>
            <w:r w:rsidR="004A064B">
              <w:rPr>
                <w:noProof/>
                <w:webHidden/>
              </w:rPr>
              <w:tab/>
            </w:r>
            <w:r>
              <w:rPr>
                <w:noProof/>
                <w:webHidden/>
              </w:rPr>
              <w:fldChar w:fldCharType="begin"/>
            </w:r>
            <w:r w:rsidR="004A064B">
              <w:rPr>
                <w:noProof/>
                <w:webHidden/>
              </w:rPr>
              <w:instrText xml:space="preserve"> PAGEREF _Toc490500697 \h </w:instrText>
            </w:r>
            <w:r>
              <w:rPr>
                <w:noProof/>
                <w:webHidden/>
              </w:rPr>
            </w:r>
            <w:r>
              <w:rPr>
                <w:noProof/>
                <w:webHidden/>
              </w:rPr>
              <w:fldChar w:fldCharType="separate"/>
            </w:r>
            <w:r w:rsidR="00855922">
              <w:rPr>
                <w:noProof/>
                <w:webHidden/>
              </w:rPr>
              <w:t>7</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8" w:history="1">
            <w:r w:rsidR="004A064B" w:rsidRPr="00E91C82">
              <w:rPr>
                <w:rStyle w:val="a8"/>
                <w:rFonts w:hint="eastAsia"/>
                <w:noProof/>
              </w:rPr>
              <w:t>十七、待报废危化品如何管理？</w:t>
            </w:r>
            <w:r w:rsidR="004A064B">
              <w:rPr>
                <w:noProof/>
                <w:webHidden/>
              </w:rPr>
              <w:tab/>
            </w:r>
            <w:r>
              <w:rPr>
                <w:noProof/>
                <w:webHidden/>
              </w:rPr>
              <w:fldChar w:fldCharType="begin"/>
            </w:r>
            <w:r w:rsidR="004A064B">
              <w:rPr>
                <w:noProof/>
                <w:webHidden/>
              </w:rPr>
              <w:instrText xml:space="preserve"> PAGEREF _Toc490500698 \h </w:instrText>
            </w:r>
            <w:r>
              <w:rPr>
                <w:noProof/>
                <w:webHidden/>
              </w:rPr>
            </w:r>
            <w:r>
              <w:rPr>
                <w:noProof/>
                <w:webHidden/>
              </w:rPr>
              <w:fldChar w:fldCharType="separate"/>
            </w:r>
            <w:r w:rsidR="00855922">
              <w:rPr>
                <w:noProof/>
                <w:webHidden/>
              </w:rPr>
              <w:t>7</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699" w:history="1">
            <w:r w:rsidR="004A064B" w:rsidRPr="00E91C82">
              <w:rPr>
                <w:rStyle w:val="a8"/>
                <w:rFonts w:hint="eastAsia"/>
                <w:noProof/>
              </w:rPr>
              <w:t>十八、</w:t>
            </w:r>
            <w:r w:rsidR="004A064B" w:rsidRPr="00E91C82">
              <w:rPr>
                <w:rStyle w:val="a8"/>
                <w:noProof/>
              </w:rPr>
              <w:t>2013</w:t>
            </w:r>
            <w:r w:rsidR="004A064B" w:rsidRPr="00E91C82">
              <w:rPr>
                <w:rStyle w:val="a8"/>
                <w:rFonts w:hint="eastAsia"/>
                <w:noProof/>
              </w:rPr>
              <w:t>年至</w:t>
            </w:r>
            <w:r w:rsidR="004A064B" w:rsidRPr="00E91C82">
              <w:rPr>
                <w:rStyle w:val="a8"/>
                <w:noProof/>
              </w:rPr>
              <w:t>2016</w:t>
            </w:r>
            <w:r w:rsidR="004A064B" w:rsidRPr="00E91C82">
              <w:rPr>
                <w:rStyle w:val="a8"/>
                <w:rFonts w:hint="eastAsia"/>
                <w:noProof/>
              </w:rPr>
              <w:t>年全院医疗废物总重量是多少？</w:t>
            </w:r>
            <w:r w:rsidR="004A064B">
              <w:rPr>
                <w:noProof/>
                <w:webHidden/>
              </w:rPr>
              <w:tab/>
            </w:r>
            <w:r>
              <w:rPr>
                <w:noProof/>
                <w:webHidden/>
              </w:rPr>
              <w:fldChar w:fldCharType="begin"/>
            </w:r>
            <w:r w:rsidR="004A064B">
              <w:rPr>
                <w:noProof/>
                <w:webHidden/>
              </w:rPr>
              <w:instrText xml:space="preserve"> PAGEREF _Toc490500699 \h </w:instrText>
            </w:r>
            <w:r>
              <w:rPr>
                <w:noProof/>
                <w:webHidden/>
              </w:rPr>
            </w:r>
            <w:r>
              <w:rPr>
                <w:noProof/>
                <w:webHidden/>
              </w:rPr>
              <w:fldChar w:fldCharType="separate"/>
            </w:r>
            <w:r w:rsidR="00855922">
              <w:rPr>
                <w:noProof/>
                <w:webHidden/>
              </w:rPr>
              <w:t>7</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0" w:history="1">
            <w:r w:rsidR="004A064B" w:rsidRPr="00E91C82">
              <w:rPr>
                <w:rStyle w:val="a8"/>
                <w:rFonts w:hint="eastAsia"/>
                <w:noProof/>
              </w:rPr>
              <w:t>十九、成都大学附属医院医疗废物处置流程</w:t>
            </w:r>
            <w:r w:rsidR="004A064B">
              <w:rPr>
                <w:noProof/>
                <w:webHidden/>
              </w:rPr>
              <w:tab/>
            </w:r>
            <w:r>
              <w:rPr>
                <w:noProof/>
                <w:webHidden/>
              </w:rPr>
              <w:fldChar w:fldCharType="begin"/>
            </w:r>
            <w:r w:rsidR="004A064B">
              <w:rPr>
                <w:noProof/>
                <w:webHidden/>
              </w:rPr>
              <w:instrText xml:space="preserve"> PAGEREF _Toc490500700 \h </w:instrText>
            </w:r>
            <w:r>
              <w:rPr>
                <w:noProof/>
                <w:webHidden/>
              </w:rPr>
            </w:r>
            <w:r>
              <w:rPr>
                <w:noProof/>
                <w:webHidden/>
              </w:rPr>
              <w:fldChar w:fldCharType="separate"/>
            </w:r>
            <w:r w:rsidR="00855922">
              <w:rPr>
                <w:noProof/>
                <w:webHidden/>
              </w:rPr>
              <w:t>8</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1" w:history="1">
            <w:r w:rsidR="004A064B" w:rsidRPr="00E91C82">
              <w:rPr>
                <w:rStyle w:val="a8"/>
                <w:rFonts w:hint="eastAsia"/>
                <w:noProof/>
              </w:rPr>
              <w:t>二十、医疗废物转运路线图</w:t>
            </w:r>
            <w:r w:rsidR="004A064B">
              <w:rPr>
                <w:noProof/>
                <w:webHidden/>
              </w:rPr>
              <w:tab/>
            </w:r>
            <w:r>
              <w:rPr>
                <w:noProof/>
                <w:webHidden/>
              </w:rPr>
              <w:fldChar w:fldCharType="begin"/>
            </w:r>
            <w:r w:rsidR="004A064B">
              <w:rPr>
                <w:noProof/>
                <w:webHidden/>
              </w:rPr>
              <w:instrText xml:space="preserve"> PAGEREF _Toc490500701 \h </w:instrText>
            </w:r>
            <w:r>
              <w:rPr>
                <w:noProof/>
                <w:webHidden/>
              </w:rPr>
            </w:r>
            <w:r>
              <w:rPr>
                <w:noProof/>
                <w:webHidden/>
              </w:rPr>
              <w:fldChar w:fldCharType="separate"/>
            </w:r>
            <w:r w:rsidR="00855922">
              <w:rPr>
                <w:noProof/>
                <w:webHidden/>
              </w:rPr>
              <w:t>9</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2" w:history="1">
            <w:r w:rsidR="004A064B" w:rsidRPr="00E91C82">
              <w:rPr>
                <w:rStyle w:val="a8"/>
                <w:rFonts w:hint="eastAsia"/>
                <w:noProof/>
              </w:rPr>
              <w:t>二十一、医疗废物遗失、泄露、扩散应急处置流程</w:t>
            </w:r>
            <w:r w:rsidR="004A064B">
              <w:rPr>
                <w:noProof/>
                <w:webHidden/>
              </w:rPr>
              <w:tab/>
            </w:r>
            <w:r>
              <w:rPr>
                <w:noProof/>
                <w:webHidden/>
              </w:rPr>
              <w:fldChar w:fldCharType="begin"/>
            </w:r>
            <w:r w:rsidR="004A064B">
              <w:rPr>
                <w:noProof/>
                <w:webHidden/>
              </w:rPr>
              <w:instrText xml:space="preserve"> PAGEREF _Toc490500702 \h </w:instrText>
            </w:r>
            <w:r>
              <w:rPr>
                <w:noProof/>
                <w:webHidden/>
              </w:rPr>
            </w:r>
            <w:r>
              <w:rPr>
                <w:noProof/>
                <w:webHidden/>
              </w:rPr>
              <w:fldChar w:fldCharType="separate"/>
            </w:r>
            <w:r w:rsidR="00855922">
              <w:rPr>
                <w:noProof/>
                <w:webHidden/>
              </w:rPr>
              <w:t>10</w:t>
            </w:r>
            <w:r>
              <w:rPr>
                <w:noProof/>
                <w:webHidden/>
              </w:rPr>
              <w:fldChar w:fldCharType="end"/>
            </w:r>
          </w:hyperlink>
        </w:p>
        <w:p w:rsidR="004A064B" w:rsidRDefault="002E7081">
          <w:pPr>
            <w:pStyle w:val="10"/>
            <w:tabs>
              <w:tab w:val="right" w:leader="dot" w:pos="8296"/>
            </w:tabs>
            <w:rPr>
              <w:rFonts w:asciiTheme="minorHAnsi" w:eastAsiaTheme="minorEastAsia" w:hAnsiTheme="minorHAnsi" w:cstheme="minorBidi"/>
              <w:noProof/>
              <w:szCs w:val="22"/>
            </w:rPr>
          </w:pPr>
          <w:hyperlink w:anchor="_Toc490500703" w:history="1">
            <w:r w:rsidR="004A064B" w:rsidRPr="00E91C82">
              <w:rPr>
                <w:rStyle w:val="a8"/>
                <w:rFonts w:hint="eastAsia"/>
                <w:noProof/>
              </w:rPr>
              <w:t>放射防护与辐射安全部分</w:t>
            </w:r>
            <w:r w:rsidR="004A064B">
              <w:rPr>
                <w:noProof/>
                <w:webHidden/>
              </w:rPr>
              <w:tab/>
            </w:r>
            <w:r>
              <w:rPr>
                <w:noProof/>
                <w:webHidden/>
              </w:rPr>
              <w:fldChar w:fldCharType="begin"/>
            </w:r>
            <w:r w:rsidR="004A064B">
              <w:rPr>
                <w:noProof/>
                <w:webHidden/>
              </w:rPr>
              <w:instrText xml:space="preserve"> PAGEREF _Toc490500703 \h </w:instrText>
            </w:r>
            <w:r>
              <w:rPr>
                <w:noProof/>
                <w:webHidden/>
              </w:rPr>
            </w:r>
            <w:r>
              <w:rPr>
                <w:noProof/>
                <w:webHidden/>
              </w:rPr>
              <w:fldChar w:fldCharType="separate"/>
            </w:r>
            <w:r w:rsidR="00855922">
              <w:rPr>
                <w:noProof/>
                <w:webHidden/>
              </w:rPr>
              <w:t>11</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4" w:history="1">
            <w:r w:rsidR="004A064B" w:rsidRPr="00E91C82">
              <w:rPr>
                <w:rStyle w:val="a8"/>
                <w:rFonts w:hint="eastAsia"/>
                <w:noProof/>
              </w:rPr>
              <w:t>一、放射工作人员上岗前要求是什么？</w:t>
            </w:r>
            <w:r w:rsidR="004A064B">
              <w:rPr>
                <w:noProof/>
                <w:webHidden/>
              </w:rPr>
              <w:tab/>
            </w:r>
            <w:r>
              <w:rPr>
                <w:noProof/>
                <w:webHidden/>
              </w:rPr>
              <w:fldChar w:fldCharType="begin"/>
            </w:r>
            <w:r w:rsidR="004A064B">
              <w:rPr>
                <w:noProof/>
                <w:webHidden/>
              </w:rPr>
              <w:instrText xml:space="preserve"> PAGEREF _Toc490500704 \h </w:instrText>
            </w:r>
            <w:r>
              <w:rPr>
                <w:noProof/>
                <w:webHidden/>
              </w:rPr>
            </w:r>
            <w:r>
              <w:rPr>
                <w:noProof/>
                <w:webHidden/>
              </w:rPr>
              <w:fldChar w:fldCharType="separate"/>
            </w:r>
            <w:r w:rsidR="00855922">
              <w:rPr>
                <w:noProof/>
                <w:webHidden/>
              </w:rPr>
              <w:t>11</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5" w:history="1">
            <w:r w:rsidR="004A064B" w:rsidRPr="00E91C82">
              <w:rPr>
                <w:rStyle w:val="a8"/>
                <w:rFonts w:hint="eastAsia"/>
                <w:noProof/>
              </w:rPr>
              <w:t>二、放射工作人员上岗后要求是什么？</w:t>
            </w:r>
            <w:r w:rsidR="004A064B">
              <w:rPr>
                <w:noProof/>
                <w:webHidden/>
              </w:rPr>
              <w:tab/>
            </w:r>
            <w:r>
              <w:rPr>
                <w:noProof/>
                <w:webHidden/>
              </w:rPr>
              <w:fldChar w:fldCharType="begin"/>
            </w:r>
            <w:r w:rsidR="004A064B">
              <w:rPr>
                <w:noProof/>
                <w:webHidden/>
              </w:rPr>
              <w:instrText xml:space="preserve"> PAGEREF _Toc490500705 \h </w:instrText>
            </w:r>
            <w:r>
              <w:rPr>
                <w:noProof/>
                <w:webHidden/>
              </w:rPr>
            </w:r>
            <w:r>
              <w:rPr>
                <w:noProof/>
                <w:webHidden/>
              </w:rPr>
              <w:fldChar w:fldCharType="separate"/>
            </w:r>
            <w:r w:rsidR="00855922">
              <w:rPr>
                <w:noProof/>
                <w:webHidden/>
              </w:rPr>
              <w:t>11</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6" w:history="1">
            <w:r w:rsidR="004A064B" w:rsidRPr="00E91C82">
              <w:rPr>
                <w:rStyle w:val="a8"/>
                <w:rFonts w:hint="eastAsia"/>
                <w:noProof/>
              </w:rPr>
              <w:t>三、放射防护与辐射安全需做哪些检测？</w:t>
            </w:r>
            <w:r w:rsidR="004A064B">
              <w:rPr>
                <w:noProof/>
                <w:webHidden/>
              </w:rPr>
              <w:tab/>
            </w:r>
            <w:r>
              <w:rPr>
                <w:noProof/>
                <w:webHidden/>
              </w:rPr>
              <w:fldChar w:fldCharType="begin"/>
            </w:r>
            <w:r w:rsidR="004A064B">
              <w:rPr>
                <w:noProof/>
                <w:webHidden/>
              </w:rPr>
              <w:instrText xml:space="preserve"> PAGEREF _Toc490500706 \h </w:instrText>
            </w:r>
            <w:r>
              <w:rPr>
                <w:noProof/>
                <w:webHidden/>
              </w:rPr>
            </w:r>
            <w:r>
              <w:rPr>
                <w:noProof/>
                <w:webHidden/>
              </w:rPr>
              <w:fldChar w:fldCharType="separate"/>
            </w:r>
            <w:r w:rsidR="00855922">
              <w:rPr>
                <w:noProof/>
                <w:webHidden/>
              </w:rPr>
              <w:t>11</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7" w:history="1">
            <w:r w:rsidR="004A064B" w:rsidRPr="00E91C82">
              <w:rPr>
                <w:rStyle w:val="a8"/>
                <w:rFonts w:hint="eastAsia"/>
                <w:noProof/>
              </w:rPr>
              <w:t>四、医院辐射安全概况</w:t>
            </w:r>
            <w:r w:rsidR="004A064B">
              <w:rPr>
                <w:noProof/>
                <w:webHidden/>
              </w:rPr>
              <w:tab/>
            </w:r>
            <w:r>
              <w:rPr>
                <w:noProof/>
                <w:webHidden/>
              </w:rPr>
              <w:fldChar w:fldCharType="begin"/>
            </w:r>
            <w:r w:rsidR="004A064B">
              <w:rPr>
                <w:noProof/>
                <w:webHidden/>
              </w:rPr>
              <w:instrText xml:space="preserve"> PAGEREF _Toc490500707 \h </w:instrText>
            </w:r>
            <w:r>
              <w:rPr>
                <w:noProof/>
                <w:webHidden/>
              </w:rPr>
            </w:r>
            <w:r>
              <w:rPr>
                <w:noProof/>
                <w:webHidden/>
              </w:rPr>
              <w:fldChar w:fldCharType="separate"/>
            </w:r>
            <w:r w:rsidR="00855922">
              <w:rPr>
                <w:noProof/>
                <w:webHidden/>
              </w:rPr>
              <w:t>12</w:t>
            </w:r>
            <w:r>
              <w:rPr>
                <w:noProof/>
                <w:webHidden/>
              </w:rPr>
              <w:fldChar w:fldCharType="end"/>
            </w:r>
          </w:hyperlink>
        </w:p>
        <w:p w:rsidR="004A064B" w:rsidRDefault="002E7081">
          <w:pPr>
            <w:pStyle w:val="10"/>
            <w:tabs>
              <w:tab w:val="right" w:leader="dot" w:pos="8296"/>
            </w:tabs>
            <w:rPr>
              <w:rFonts w:asciiTheme="minorHAnsi" w:eastAsiaTheme="minorEastAsia" w:hAnsiTheme="minorHAnsi" w:cstheme="minorBidi"/>
              <w:noProof/>
              <w:szCs w:val="22"/>
            </w:rPr>
          </w:pPr>
          <w:hyperlink w:anchor="_Toc490500708" w:history="1">
            <w:r w:rsidR="004A064B" w:rsidRPr="00E91C82">
              <w:rPr>
                <w:rStyle w:val="a8"/>
                <w:rFonts w:hint="eastAsia"/>
                <w:noProof/>
              </w:rPr>
              <w:t>污水处理部分</w:t>
            </w:r>
            <w:r w:rsidR="004A064B">
              <w:rPr>
                <w:noProof/>
                <w:webHidden/>
              </w:rPr>
              <w:tab/>
            </w:r>
            <w:r>
              <w:rPr>
                <w:noProof/>
                <w:webHidden/>
              </w:rPr>
              <w:fldChar w:fldCharType="begin"/>
            </w:r>
            <w:r w:rsidR="004A064B">
              <w:rPr>
                <w:noProof/>
                <w:webHidden/>
              </w:rPr>
              <w:instrText xml:space="preserve"> PAGEREF _Toc490500708 \h </w:instrText>
            </w:r>
            <w:r>
              <w:rPr>
                <w:noProof/>
                <w:webHidden/>
              </w:rPr>
            </w:r>
            <w:r>
              <w:rPr>
                <w:noProof/>
                <w:webHidden/>
              </w:rPr>
              <w:fldChar w:fldCharType="separate"/>
            </w:r>
            <w:r w:rsidR="00855922">
              <w:rPr>
                <w:noProof/>
                <w:webHidden/>
              </w:rPr>
              <w:t>13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09" w:history="1">
            <w:r w:rsidR="004A064B" w:rsidRPr="00E91C82">
              <w:rPr>
                <w:rStyle w:val="a8"/>
                <w:rFonts w:hint="eastAsia"/>
                <w:noProof/>
              </w:rPr>
              <w:t>一、污水处理工艺是什么？</w:t>
            </w:r>
            <w:r w:rsidR="004A064B">
              <w:rPr>
                <w:noProof/>
                <w:webHidden/>
              </w:rPr>
              <w:tab/>
            </w:r>
            <w:r>
              <w:rPr>
                <w:noProof/>
                <w:webHidden/>
              </w:rPr>
              <w:fldChar w:fldCharType="begin"/>
            </w:r>
            <w:r w:rsidR="004A064B">
              <w:rPr>
                <w:noProof/>
                <w:webHidden/>
              </w:rPr>
              <w:instrText xml:space="preserve"> PAGEREF _Toc490500709 \h </w:instrText>
            </w:r>
            <w:r>
              <w:rPr>
                <w:noProof/>
                <w:webHidden/>
              </w:rPr>
            </w:r>
            <w:r>
              <w:rPr>
                <w:noProof/>
                <w:webHidden/>
              </w:rPr>
              <w:fldChar w:fldCharType="separate"/>
            </w:r>
            <w:r w:rsidR="00855922">
              <w:rPr>
                <w:noProof/>
                <w:webHidden/>
              </w:rPr>
              <w:t>13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10" w:history="1">
            <w:r w:rsidR="004A064B" w:rsidRPr="00E91C82">
              <w:rPr>
                <w:rStyle w:val="a8"/>
                <w:rFonts w:hint="eastAsia"/>
                <w:noProof/>
              </w:rPr>
              <w:t>二、污水处理执行标准是什么？</w:t>
            </w:r>
            <w:r w:rsidR="004A064B">
              <w:rPr>
                <w:noProof/>
                <w:webHidden/>
              </w:rPr>
              <w:tab/>
            </w:r>
            <w:r>
              <w:rPr>
                <w:noProof/>
                <w:webHidden/>
              </w:rPr>
              <w:fldChar w:fldCharType="begin"/>
            </w:r>
            <w:r w:rsidR="004A064B">
              <w:rPr>
                <w:noProof/>
                <w:webHidden/>
              </w:rPr>
              <w:instrText xml:space="preserve"> PAGEREF _Toc490500710 \h </w:instrText>
            </w:r>
            <w:r>
              <w:rPr>
                <w:noProof/>
                <w:webHidden/>
              </w:rPr>
            </w:r>
            <w:r>
              <w:rPr>
                <w:noProof/>
                <w:webHidden/>
              </w:rPr>
              <w:fldChar w:fldCharType="separate"/>
            </w:r>
            <w:r w:rsidR="00855922">
              <w:rPr>
                <w:noProof/>
                <w:webHidden/>
              </w:rPr>
              <w:t>13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11" w:history="1">
            <w:r w:rsidR="004A064B" w:rsidRPr="00E91C82">
              <w:rPr>
                <w:rStyle w:val="a8"/>
                <w:rFonts w:hint="eastAsia"/>
                <w:noProof/>
              </w:rPr>
              <w:t>三、医院污水如何排放？</w:t>
            </w:r>
            <w:r w:rsidR="004A064B">
              <w:rPr>
                <w:noProof/>
                <w:webHidden/>
              </w:rPr>
              <w:tab/>
            </w:r>
            <w:r>
              <w:rPr>
                <w:noProof/>
                <w:webHidden/>
              </w:rPr>
              <w:fldChar w:fldCharType="begin"/>
            </w:r>
            <w:r w:rsidR="004A064B">
              <w:rPr>
                <w:noProof/>
                <w:webHidden/>
              </w:rPr>
              <w:instrText xml:space="preserve"> PAGEREF _Toc490500711 \h </w:instrText>
            </w:r>
            <w:r>
              <w:rPr>
                <w:noProof/>
                <w:webHidden/>
              </w:rPr>
            </w:r>
            <w:r>
              <w:rPr>
                <w:noProof/>
                <w:webHidden/>
              </w:rPr>
              <w:fldChar w:fldCharType="separate"/>
            </w:r>
            <w:r w:rsidR="00855922">
              <w:rPr>
                <w:noProof/>
                <w:webHidden/>
              </w:rPr>
              <w:t>13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12" w:history="1">
            <w:r w:rsidR="004A064B" w:rsidRPr="00E91C82">
              <w:rPr>
                <w:rStyle w:val="a8"/>
                <w:rFonts w:hint="eastAsia"/>
                <w:noProof/>
              </w:rPr>
              <w:t>四、污水处理有哪些制度及流程？</w:t>
            </w:r>
            <w:r w:rsidR="004A064B">
              <w:rPr>
                <w:noProof/>
                <w:webHidden/>
              </w:rPr>
              <w:tab/>
            </w:r>
            <w:r>
              <w:rPr>
                <w:noProof/>
                <w:webHidden/>
              </w:rPr>
              <w:fldChar w:fldCharType="begin"/>
            </w:r>
            <w:r w:rsidR="004A064B">
              <w:rPr>
                <w:noProof/>
                <w:webHidden/>
              </w:rPr>
              <w:instrText xml:space="preserve"> PAGEREF _Toc490500712 \h </w:instrText>
            </w:r>
            <w:r>
              <w:rPr>
                <w:noProof/>
                <w:webHidden/>
              </w:rPr>
            </w:r>
            <w:r>
              <w:rPr>
                <w:noProof/>
                <w:webHidden/>
              </w:rPr>
              <w:fldChar w:fldCharType="separate"/>
            </w:r>
            <w:r w:rsidR="00855922">
              <w:rPr>
                <w:noProof/>
                <w:webHidden/>
              </w:rPr>
              <w:t>13</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13" w:history="1">
            <w:r w:rsidR="004A064B" w:rsidRPr="00E91C82">
              <w:rPr>
                <w:rStyle w:val="a8"/>
                <w:rFonts w:hint="eastAsia"/>
                <w:noProof/>
              </w:rPr>
              <w:t>五、污水处理如何监测？</w:t>
            </w:r>
            <w:r w:rsidR="004A064B">
              <w:rPr>
                <w:noProof/>
                <w:webHidden/>
              </w:rPr>
              <w:tab/>
            </w:r>
            <w:r>
              <w:rPr>
                <w:noProof/>
                <w:webHidden/>
              </w:rPr>
              <w:fldChar w:fldCharType="begin"/>
            </w:r>
            <w:r w:rsidR="004A064B">
              <w:rPr>
                <w:noProof/>
                <w:webHidden/>
              </w:rPr>
              <w:instrText xml:space="preserve"> PAGEREF _Toc490500713 \h </w:instrText>
            </w:r>
            <w:r>
              <w:rPr>
                <w:noProof/>
                <w:webHidden/>
              </w:rPr>
            </w:r>
            <w:r>
              <w:rPr>
                <w:noProof/>
                <w:webHidden/>
              </w:rPr>
              <w:fldChar w:fldCharType="separate"/>
            </w:r>
            <w:r w:rsidR="00855922">
              <w:rPr>
                <w:noProof/>
                <w:webHidden/>
              </w:rPr>
              <w:t>14</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14" w:history="1">
            <w:r w:rsidR="004A064B" w:rsidRPr="00E91C82">
              <w:rPr>
                <w:rStyle w:val="a8"/>
                <w:rFonts w:hint="eastAsia"/>
                <w:noProof/>
              </w:rPr>
              <w:t>六、污水处理使用何种消毒制剂？</w:t>
            </w:r>
            <w:r w:rsidR="004A064B">
              <w:rPr>
                <w:noProof/>
                <w:webHidden/>
              </w:rPr>
              <w:tab/>
            </w:r>
            <w:r>
              <w:rPr>
                <w:noProof/>
                <w:webHidden/>
              </w:rPr>
              <w:fldChar w:fldCharType="begin"/>
            </w:r>
            <w:r w:rsidR="004A064B">
              <w:rPr>
                <w:noProof/>
                <w:webHidden/>
              </w:rPr>
              <w:instrText xml:space="preserve"> PAGEREF _Toc490500714 \h </w:instrText>
            </w:r>
            <w:r>
              <w:rPr>
                <w:noProof/>
                <w:webHidden/>
              </w:rPr>
            </w:r>
            <w:r>
              <w:rPr>
                <w:noProof/>
                <w:webHidden/>
              </w:rPr>
              <w:fldChar w:fldCharType="separate"/>
            </w:r>
            <w:r w:rsidR="00855922">
              <w:rPr>
                <w:noProof/>
                <w:webHidden/>
              </w:rPr>
              <w:t>14</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15" w:history="1">
            <w:r w:rsidR="004A064B" w:rsidRPr="00E91C82">
              <w:rPr>
                <w:rStyle w:val="a8"/>
                <w:rFonts w:hint="eastAsia"/>
                <w:noProof/>
              </w:rPr>
              <w:t>七、医院污水处理量为多少？</w:t>
            </w:r>
            <w:r w:rsidR="004A064B">
              <w:rPr>
                <w:noProof/>
                <w:webHidden/>
              </w:rPr>
              <w:tab/>
            </w:r>
            <w:r>
              <w:rPr>
                <w:noProof/>
                <w:webHidden/>
              </w:rPr>
              <w:fldChar w:fldCharType="begin"/>
            </w:r>
            <w:r w:rsidR="004A064B">
              <w:rPr>
                <w:noProof/>
                <w:webHidden/>
              </w:rPr>
              <w:instrText xml:space="preserve"> PAGEREF _Toc490500715 \h </w:instrText>
            </w:r>
            <w:r>
              <w:rPr>
                <w:noProof/>
                <w:webHidden/>
              </w:rPr>
            </w:r>
            <w:r>
              <w:rPr>
                <w:noProof/>
                <w:webHidden/>
              </w:rPr>
              <w:fldChar w:fldCharType="separate"/>
            </w:r>
            <w:r w:rsidR="00855922">
              <w:rPr>
                <w:noProof/>
                <w:webHidden/>
              </w:rPr>
              <w:t>14</w:t>
            </w:r>
            <w:r>
              <w:rPr>
                <w:noProof/>
                <w:webHidden/>
              </w:rPr>
              <w:fldChar w:fldCharType="end"/>
            </w:r>
          </w:hyperlink>
        </w:p>
        <w:p w:rsidR="004A064B" w:rsidRDefault="002E7081">
          <w:pPr>
            <w:pStyle w:val="20"/>
            <w:tabs>
              <w:tab w:val="right" w:leader="dot" w:pos="8296"/>
            </w:tabs>
            <w:rPr>
              <w:rFonts w:asciiTheme="minorHAnsi" w:eastAsiaTheme="minorEastAsia" w:hAnsiTheme="minorHAnsi" w:cstheme="minorBidi"/>
              <w:noProof/>
              <w:szCs w:val="22"/>
            </w:rPr>
          </w:pPr>
          <w:hyperlink w:anchor="_Toc490500716" w:history="1">
            <w:r w:rsidR="004A064B" w:rsidRPr="00E91C82">
              <w:rPr>
                <w:rStyle w:val="a8"/>
                <w:rFonts w:hint="eastAsia"/>
                <w:noProof/>
              </w:rPr>
              <w:t>八、总务污水处理总流程图</w:t>
            </w:r>
            <w:r w:rsidR="004A064B">
              <w:rPr>
                <w:noProof/>
                <w:webHidden/>
              </w:rPr>
              <w:tab/>
            </w:r>
            <w:r>
              <w:rPr>
                <w:noProof/>
                <w:webHidden/>
              </w:rPr>
              <w:fldChar w:fldCharType="begin"/>
            </w:r>
            <w:r w:rsidR="004A064B">
              <w:rPr>
                <w:noProof/>
                <w:webHidden/>
              </w:rPr>
              <w:instrText xml:space="preserve"> PAGEREF _Toc490500716 \h </w:instrText>
            </w:r>
            <w:r>
              <w:rPr>
                <w:noProof/>
                <w:webHidden/>
              </w:rPr>
            </w:r>
            <w:r>
              <w:rPr>
                <w:noProof/>
                <w:webHidden/>
              </w:rPr>
              <w:fldChar w:fldCharType="separate"/>
            </w:r>
            <w:r w:rsidR="00855922">
              <w:rPr>
                <w:noProof/>
                <w:webHidden/>
              </w:rPr>
              <w:t>15</w:t>
            </w:r>
            <w:r>
              <w:rPr>
                <w:noProof/>
                <w:webHidden/>
              </w:rPr>
              <w:fldChar w:fldCharType="end"/>
            </w:r>
          </w:hyperlink>
        </w:p>
        <w:p w:rsidR="001D3B56" w:rsidRDefault="002E7081">
          <w:r>
            <w:fldChar w:fldCharType="end"/>
          </w:r>
        </w:p>
      </w:sdtContent>
    </w:sdt>
    <w:p w:rsidR="00E7453A" w:rsidRDefault="00E7453A" w:rsidP="00E7453A"/>
    <w:p w:rsidR="00E7453A" w:rsidRDefault="00E7453A" w:rsidP="00E7453A"/>
    <w:p w:rsidR="00E7453A" w:rsidRDefault="00E7453A" w:rsidP="00E7453A"/>
    <w:p w:rsidR="00E7453A" w:rsidRDefault="002B6CB9" w:rsidP="00E7453A">
      <w:r>
        <w:rPr>
          <w:rFonts w:hint="eastAsia"/>
        </w:rPr>
        <w:t xml:space="preserve">    </w:t>
      </w:r>
    </w:p>
    <w:p w:rsidR="00E7453A" w:rsidRDefault="00E7453A" w:rsidP="00E7453A"/>
    <w:p w:rsidR="0051274A" w:rsidRDefault="001F662C" w:rsidP="00683FB0">
      <w:pPr>
        <w:pStyle w:val="1"/>
      </w:pPr>
      <w:bookmarkStart w:id="0" w:name="_Toc490500681"/>
      <w:r>
        <w:rPr>
          <w:rFonts w:hint="eastAsia"/>
        </w:rPr>
        <w:t>医疗废物知识部分</w:t>
      </w:r>
      <w:bookmarkEnd w:id="0"/>
    </w:p>
    <w:p w:rsidR="0051274A" w:rsidRPr="0030000B" w:rsidRDefault="008F4E21" w:rsidP="00AA2AAA">
      <w:pPr>
        <w:pStyle w:val="2"/>
      </w:pPr>
      <w:bookmarkStart w:id="1" w:name="_Toc490500682"/>
      <w:r>
        <w:rPr>
          <w:rFonts w:hint="eastAsia"/>
        </w:rPr>
        <w:t>一、</w:t>
      </w:r>
      <w:r w:rsidR="00D1413B" w:rsidRPr="0030000B">
        <w:t>医疗废物</w:t>
      </w:r>
      <w:r w:rsidR="00D1413B">
        <w:rPr>
          <w:rFonts w:hint="eastAsia"/>
        </w:rPr>
        <w:t>的</w:t>
      </w:r>
      <w:r w:rsidR="00D1413B" w:rsidRPr="0030000B">
        <w:t>定义</w:t>
      </w:r>
      <w:r w:rsidR="00D1413B">
        <w:rPr>
          <w:rFonts w:hint="eastAsia"/>
        </w:rPr>
        <w:t>是什么？</w:t>
      </w:r>
      <w:bookmarkEnd w:id="1"/>
    </w:p>
    <w:p w:rsidR="0051274A" w:rsidRDefault="0051274A" w:rsidP="000737DF">
      <w:pPr>
        <w:spacing w:line="400" w:lineRule="exact"/>
        <w:ind w:firstLineChars="200" w:firstLine="560"/>
        <w:rPr>
          <w:rFonts w:eastAsia="方正仿宋简体"/>
          <w:sz w:val="28"/>
          <w:szCs w:val="28"/>
          <w:lang w:bidi="hi-IN"/>
        </w:rPr>
      </w:pPr>
      <w:r w:rsidRPr="0030000B">
        <w:rPr>
          <w:rFonts w:eastAsia="方正仿宋简体"/>
          <w:sz w:val="28"/>
          <w:szCs w:val="28"/>
          <w:lang w:bidi="hi-IN"/>
        </w:rPr>
        <w:t>是指医疗卫生机构在医疗、预防、保健以及其他相关活动中产生的具有直接或者间接感染性、毒性以及其他危害性的废物。</w:t>
      </w:r>
    </w:p>
    <w:p w:rsidR="009E2976" w:rsidRDefault="009E2976" w:rsidP="009E2976">
      <w:pPr>
        <w:pStyle w:val="2"/>
      </w:pPr>
      <w:bookmarkStart w:id="2" w:name="_Toc490500683"/>
      <w:r w:rsidRPr="009E2976">
        <w:rPr>
          <w:rFonts w:hint="eastAsia"/>
        </w:rPr>
        <w:t>二、国家关于医疗废物有哪些</w:t>
      </w:r>
      <w:r>
        <w:rPr>
          <w:rFonts w:hint="eastAsia"/>
        </w:rPr>
        <w:t>主要</w:t>
      </w:r>
      <w:r w:rsidRPr="009E2976">
        <w:rPr>
          <w:rFonts w:hint="eastAsia"/>
        </w:rPr>
        <w:t>法律法规？</w:t>
      </w:r>
      <w:bookmarkEnd w:id="2"/>
    </w:p>
    <w:p w:rsidR="009E2976"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1.</w:t>
      </w:r>
      <w:r>
        <w:rPr>
          <w:rFonts w:eastAsia="方正仿宋简体" w:hint="eastAsia"/>
          <w:sz w:val="28"/>
          <w:szCs w:val="28"/>
          <w:lang w:bidi="hi-IN"/>
        </w:rPr>
        <w:t>《</w:t>
      </w:r>
      <w:r w:rsidRPr="000141FF">
        <w:rPr>
          <w:rFonts w:eastAsia="方正仿宋简体" w:hint="eastAsia"/>
          <w:sz w:val="28"/>
          <w:szCs w:val="28"/>
          <w:lang w:bidi="hi-IN"/>
        </w:rPr>
        <w:t>医疗废物管理条例</w:t>
      </w:r>
      <w:r>
        <w:rPr>
          <w:rFonts w:eastAsia="方正仿宋简体" w:hint="eastAsia"/>
          <w:sz w:val="28"/>
          <w:szCs w:val="28"/>
          <w:lang w:bidi="hi-IN"/>
        </w:rPr>
        <w:t>》</w:t>
      </w:r>
      <w:r w:rsidR="009E2976" w:rsidRPr="000141FF">
        <w:rPr>
          <w:rFonts w:eastAsia="方正仿宋简体" w:hint="eastAsia"/>
          <w:sz w:val="28"/>
          <w:szCs w:val="28"/>
          <w:lang w:bidi="hi-IN"/>
        </w:rPr>
        <w:t>国务院令第</w:t>
      </w:r>
      <w:r w:rsidR="009E2976" w:rsidRPr="000141FF">
        <w:rPr>
          <w:rFonts w:eastAsia="方正仿宋简体" w:hint="eastAsia"/>
          <w:sz w:val="28"/>
          <w:szCs w:val="28"/>
          <w:lang w:bidi="hi-IN"/>
        </w:rPr>
        <w:t>380</w:t>
      </w:r>
      <w:r w:rsidR="009E2976" w:rsidRPr="000141FF">
        <w:rPr>
          <w:rFonts w:eastAsia="方正仿宋简体" w:hint="eastAsia"/>
          <w:sz w:val="28"/>
          <w:szCs w:val="28"/>
          <w:lang w:bidi="hi-IN"/>
        </w:rPr>
        <w:t>号实施日期：</w:t>
      </w:r>
      <w:r w:rsidR="009E2976" w:rsidRPr="000141FF">
        <w:rPr>
          <w:rFonts w:eastAsia="方正仿宋简体" w:hint="eastAsia"/>
          <w:sz w:val="28"/>
          <w:szCs w:val="28"/>
          <w:lang w:bidi="hi-IN"/>
        </w:rPr>
        <w:t>20030616</w:t>
      </w:r>
    </w:p>
    <w:p w:rsidR="009E2976"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2.</w:t>
      </w:r>
      <w:r>
        <w:rPr>
          <w:rFonts w:eastAsia="方正仿宋简体" w:hint="eastAsia"/>
          <w:sz w:val="28"/>
          <w:szCs w:val="28"/>
          <w:lang w:bidi="hi-IN"/>
        </w:rPr>
        <w:t>《</w:t>
      </w:r>
      <w:r w:rsidRPr="000141FF">
        <w:rPr>
          <w:rFonts w:eastAsia="方正仿宋简体" w:hint="eastAsia"/>
          <w:sz w:val="28"/>
          <w:szCs w:val="28"/>
          <w:lang w:bidi="hi-IN"/>
        </w:rPr>
        <w:t>关于印发</w:t>
      </w:r>
      <w:r>
        <w:rPr>
          <w:rFonts w:eastAsia="方正仿宋简体" w:hint="eastAsia"/>
          <w:sz w:val="28"/>
          <w:szCs w:val="28"/>
          <w:lang w:bidi="hi-IN"/>
        </w:rPr>
        <w:t>&lt;</w:t>
      </w:r>
      <w:r w:rsidRPr="000141FF">
        <w:rPr>
          <w:rFonts w:eastAsia="方正仿宋简体" w:hint="eastAsia"/>
          <w:sz w:val="28"/>
          <w:szCs w:val="28"/>
          <w:lang w:bidi="hi-IN"/>
        </w:rPr>
        <w:t>医疗废物分类目录</w:t>
      </w:r>
      <w:r>
        <w:rPr>
          <w:rFonts w:eastAsia="方正仿宋简体" w:hint="eastAsia"/>
          <w:sz w:val="28"/>
          <w:szCs w:val="28"/>
          <w:lang w:bidi="hi-IN"/>
        </w:rPr>
        <w:t>&gt;</w:t>
      </w:r>
      <w:r w:rsidRPr="000141FF">
        <w:rPr>
          <w:rFonts w:eastAsia="方正仿宋简体" w:hint="eastAsia"/>
          <w:sz w:val="28"/>
          <w:szCs w:val="28"/>
          <w:lang w:bidi="hi-IN"/>
        </w:rPr>
        <w:t>的通知</w:t>
      </w:r>
      <w:r>
        <w:rPr>
          <w:rFonts w:eastAsia="方正仿宋简体" w:hint="eastAsia"/>
          <w:sz w:val="28"/>
          <w:szCs w:val="28"/>
          <w:lang w:bidi="hi-IN"/>
        </w:rPr>
        <w:t>》</w:t>
      </w:r>
      <w:r w:rsidR="009E2976" w:rsidRPr="000141FF">
        <w:rPr>
          <w:rFonts w:eastAsia="方正仿宋简体" w:hint="eastAsia"/>
          <w:sz w:val="28"/>
          <w:szCs w:val="28"/>
          <w:lang w:bidi="hi-IN"/>
        </w:rPr>
        <w:t>卫医发</w:t>
      </w:r>
      <w:r w:rsidR="009E2976" w:rsidRPr="000141FF">
        <w:rPr>
          <w:rFonts w:eastAsia="方正仿宋简体" w:hint="eastAsia"/>
          <w:sz w:val="28"/>
          <w:szCs w:val="28"/>
          <w:lang w:bidi="hi-IN"/>
        </w:rPr>
        <w:t>[2003]287</w:t>
      </w:r>
      <w:r w:rsidR="009E2976" w:rsidRPr="000141FF">
        <w:rPr>
          <w:rFonts w:eastAsia="方正仿宋简体" w:hint="eastAsia"/>
          <w:sz w:val="28"/>
          <w:szCs w:val="28"/>
          <w:lang w:bidi="hi-IN"/>
        </w:rPr>
        <w:t>号</w:t>
      </w:r>
    </w:p>
    <w:p w:rsidR="009E2976"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3.</w:t>
      </w:r>
      <w:r>
        <w:rPr>
          <w:rFonts w:eastAsia="方正仿宋简体" w:hint="eastAsia"/>
          <w:sz w:val="28"/>
          <w:szCs w:val="28"/>
          <w:lang w:bidi="hi-IN"/>
        </w:rPr>
        <w:t>《</w:t>
      </w:r>
      <w:r w:rsidRPr="000141FF">
        <w:rPr>
          <w:rFonts w:eastAsia="方正仿宋简体" w:hint="eastAsia"/>
          <w:sz w:val="28"/>
          <w:szCs w:val="28"/>
          <w:lang w:bidi="hi-IN"/>
        </w:rPr>
        <w:t>医疗卫生机构医疗废物管理办法</w:t>
      </w:r>
      <w:r>
        <w:rPr>
          <w:rFonts w:eastAsia="方正仿宋简体" w:hint="eastAsia"/>
          <w:sz w:val="28"/>
          <w:szCs w:val="28"/>
          <w:lang w:bidi="hi-IN"/>
        </w:rPr>
        <w:t>》</w:t>
      </w:r>
      <w:r w:rsidR="009E2976" w:rsidRPr="000141FF">
        <w:rPr>
          <w:rFonts w:eastAsia="方正仿宋简体" w:hint="eastAsia"/>
          <w:sz w:val="28"/>
          <w:szCs w:val="28"/>
          <w:lang w:bidi="hi-IN"/>
        </w:rPr>
        <w:t>卫生部</w:t>
      </w:r>
      <w:r w:rsidR="009E2976" w:rsidRPr="000141FF">
        <w:rPr>
          <w:rFonts w:eastAsia="方正仿宋简体" w:hint="eastAsia"/>
          <w:sz w:val="28"/>
          <w:szCs w:val="28"/>
          <w:lang w:bidi="hi-IN"/>
        </w:rPr>
        <w:t>36</w:t>
      </w:r>
      <w:r w:rsidR="009E2976" w:rsidRPr="000141FF">
        <w:rPr>
          <w:rFonts w:eastAsia="方正仿宋简体" w:hint="eastAsia"/>
          <w:sz w:val="28"/>
          <w:szCs w:val="28"/>
          <w:lang w:bidi="hi-IN"/>
        </w:rPr>
        <w:t>号令</w:t>
      </w:r>
      <w:r w:rsidR="009E2976" w:rsidRPr="000141FF">
        <w:rPr>
          <w:rFonts w:eastAsia="方正仿宋简体" w:hint="eastAsia"/>
          <w:sz w:val="28"/>
          <w:szCs w:val="28"/>
          <w:lang w:bidi="hi-IN"/>
        </w:rPr>
        <w:t>20031015</w:t>
      </w:r>
    </w:p>
    <w:p w:rsidR="000141FF"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4.</w:t>
      </w:r>
      <w:r>
        <w:rPr>
          <w:rFonts w:eastAsia="方正仿宋简体" w:hint="eastAsia"/>
          <w:sz w:val="28"/>
          <w:szCs w:val="28"/>
          <w:lang w:bidi="hi-IN"/>
        </w:rPr>
        <w:t>《关于发布</w:t>
      </w:r>
      <w:r>
        <w:rPr>
          <w:rFonts w:eastAsia="方正仿宋简体" w:hint="eastAsia"/>
          <w:sz w:val="28"/>
          <w:szCs w:val="28"/>
          <w:lang w:bidi="hi-IN"/>
        </w:rPr>
        <w:t>&lt;</w:t>
      </w:r>
      <w:r w:rsidRPr="000141FF">
        <w:rPr>
          <w:rFonts w:eastAsia="方正仿宋简体" w:hint="eastAsia"/>
          <w:sz w:val="28"/>
          <w:szCs w:val="28"/>
          <w:lang w:bidi="hi-IN"/>
        </w:rPr>
        <w:t>医疗废物专用包装物、容器标准和警示标识规定</w:t>
      </w:r>
      <w:r>
        <w:rPr>
          <w:rFonts w:eastAsia="方正仿宋简体" w:hint="eastAsia"/>
          <w:sz w:val="28"/>
          <w:szCs w:val="28"/>
          <w:lang w:bidi="hi-IN"/>
        </w:rPr>
        <w:t>&gt;</w:t>
      </w:r>
      <w:r w:rsidRPr="000141FF">
        <w:rPr>
          <w:rFonts w:eastAsia="方正仿宋简体" w:hint="eastAsia"/>
          <w:sz w:val="28"/>
          <w:szCs w:val="28"/>
          <w:lang w:bidi="hi-IN"/>
        </w:rPr>
        <w:t>通知</w:t>
      </w:r>
      <w:r>
        <w:rPr>
          <w:rFonts w:eastAsia="方正仿宋简体" w:hint="eastAsia"/>
          <w:sz w:val="28"/>
          <w:szCs w:val="28"/>
          <w:lang w:bidi="hi-IN"/>
        </w:rPr>
        <w:t>》</w:t>
      </w:r>
      <w:r w:rsidRPr="000141FF">
        <w:rPr>
          <w:rFonts w:eastAsia="方正仿宋简体" w:hint="eastAsia"/>
          <w:sz w:val="28"/>
          <w:szCs w:val="28"/>
          <w:lang w:bidi="hi-IN"/>
        </w:rPr>
        <w:t>环发</w:t>
      </w:r>
      <w:r w:rsidRPr="000141FF">
        <w:rPr>
          <w:rFonts w:eastAsia="方正仿宋简体" w:hint="eastAsia"/>
          <w:sz w:val="28"/>
          <w:szCs w:val="28"/>
          <w:lang w:bidi="hi-IN"/>
        </w:rPr>
        <w:t>[2003]188</w:t>
      </w:r>
      <w:r w:rsidRPr="000141FF">
        <w:rPr>
          <w:rFonts w:eastAsia="方正仿宋简体" w:hint="eastAsia"/>
          <w:sz w:val="28"/>
          <w:szCs w:val="28"/>
          <w:lang w:bidi="hi-IN"/>
        </w:rPr>
        <w:t>号</w:t>
      </w:r>
      <w:r w:rsidRPr="000141FF">
        <w:rPr>
          <w:rFonts w:eastAsia="方正仿宋简体" w:hint="eastAsia"/>
          <w:sz w:val="28"/>
          <w:szCs w:val="28"/>
          <w:lang w:bidi="hi-IN"/>
        </w:rPr>
        <w:t>20031120</w:t>
      </w:r>
    </w:p>
    <w:p w:rsidR="000141FF" w:rsidRPr="000141FF" w:rsidRDefault="000141FF" w:rsidP="000141FF">
      <w:pPr>
        <w:spacing w:line="400" w:lineRule="exact"/>
        <w:ind w:firstLineChars="200" w:firstLine="560"/>
        <w:rPr>
          <w:rFonts w:eastAsia="方正仿宋简体"/>
          <w:sz w:val="28"/>
          <w:szCs w:val="28"/>
          <w:lang w:bidi="hi-IN"/>
        </w:rPr>
      </w:pPr>
      <w:bookmarkStart w:id="3" w:name="_Toc295722610"/>
      <w:r>
        <w:rPr>
          <w:rFonts w:eastAsia="方正仿宋简体" w:hint="eastAsia"/>
          <w:sz w:val="28"/>
          <w:szCs w:val="28"/>
          <w:lang w:bidi="hi-IN"/>
        </w:rPr>
        <w:t>5.</w:t>
      </w:r>
      <w:r>
        <w:rPr>
          <w:rFonts w:eastAsia="方正仿宋简体" w:hint="eastAsia"/>
          <w:sz w:val="28"/>
          <w:szCs w:val="28"/>
          <w:lang w:bidi="hi-IN"/>
        </w:rPr>
        <w:t>《</w:t>
      </w:r>
      <w:r w:rsidRPr="000141FF">
        <w:rPr>
          <w:rFonts w:eastAsia="方正仿宋简体" w:hint="eastAsia"/>
          <w:sz w:val="28"/>
          <w:szCs w:val="28"/>
          <w:lang w:bidi="hi-IN"/>
        </w:rPr>
        <w:t>医疗废物管理行政处罚办法试行</w:t>
      </w:r>
      <w:r>
        <w:rPr>
          <w:rFonts w:eastAsia="方正仿宋简体" w:hint="eastAsia"/>
          <w:sz w:val="28"/>
          <w:szCs w:val="28"/>
          <w:lang w:bidi="hi-IN"/>
        </w:rPr>
        <w:t>》</w:t>
      </w:r>
      <w:bookmarkEnd w:id="3"/>
      <w:r w:rsidRPr="000141FF">
        <w:rPr>
          <w:rFonts w:eastAsia="方正仿宋简体" w:hint="eastAsia"/>
          <w:sz w:val="28"/>
          <w:szCs w:val="28"/>
          <w:lang w:bidi="hi-IN"/>
        </w:rPr>
        <w:t>卫生部环境保护总局第</w:t>
      </w:r>
      <w:r w:rsidRPr="000141FF">
        <w:rPr>
          <w:rFonts w:eastAsia="方正仿宋简体" w:hint="eastAsia"/>
          <w:sz w:val="28"/>
          <w:szCs w:val="28"/>
          <w:lang w:bidi="hi-IN"/>
        </w:rPr>
        <w:t>21</w:t>
      </w:r>
      <w:r w:rsidRPr="000141FF">
        <w:rPr>
          <w:rFonts w:eastAsia="方正仿宋简体" w:hint="eastAsia"/>
          <w:sz w:val="28"/>
          <w:szCs w:val="28"/>
          <w:lang w:bidi="hi-IN"/>
        </w:rPr>
        <w:t>号</w:t>
      </w:r>
      <w:r w:rsidRPr="000141FF">
        <w:rPr>
          <w:rFonts w:eastAsia="方正仿宋简体" w:hint="eastAsia"/>
          <w:sz w:val="28"/>
          <w:szCs w:val="28"/>
          <w:lang w:bidi="hi-IN"/>
        </w:rPr>
        <w:t>2004</w:t>
      </w:r>
      <w:r w:rsidRPr="000141FF">
        <w:rPr>
          <w:rFonts w:eastAsia="方正仿宋简体" w:hint="eastAsia"/>
          <w:sz w:val="28"/>
          <w:szCs w:val="28"/>
          <w:lang w:bidi="hi-IN"/>
        </w:rPr>
        <w:t>年</w:t>
      </w:r>
    </w:p>
    <w:p w:rsidR="000141FF"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6.</w:t>
      </w:r>
      <w:r>
        <w:rPr>
          <w:rFonts w:eastAsia="方正仿宋简体" w:hint="eastAsia"/>
          <w:sz w:val="28"/>
          <w:szCs w:val="28"/>
          <w:lang w:bidi="hi-IN"/>
        </w:rPr>
        <w:t>《</w:t>
      </w:r>
      <w:r w:rsidRPr="000141FF">
        <w:rPr>
          <w:rFonts w:eastAsia="方正仿宋简体" w:hint="eastAsia"/>
          <w:sz w:val="28"/>
          <w:szCs w:val="28"/>
          <w:lang w:bidi="hi-IN"/>
        </w:rPr>
        <w:t>关于明确医疗废物分类有关问题通知</w:t>
      </w:r>
      <w:r>
        <w:rPr>
          <w:rFonts w:eastAsia="方正仿宋简体" w:hint="eastAsia"/>
          <w:sz w:val="28"/>
          <w:szCs w:val="28"/>
          <w:lang w:bidi="hi-IN"/>
        </w:rPr>
        <w:t>》</w:t>
      </w:r>
      <w:r w:rsidRPr="000141FF">
        <w:rPr>
          <w:rFonts w:eastAsia="方正仿宋简体" w:hint="eastAsia"/>
          <w:sz w:val="28"/>
          <w:szCs w:val="28"/>
          <w:lang w:bidi="hi-IN"/>
        </w:rPr>
        <w:t>卫办医发</w:t>
      </w:r>
      <w:r w:rsidRPr="000141FF">
        <w:rPr>
          <w:rFonts w:eastAsia="方正仿宋简体" w:hint="eastAsia"/>
          <w:sz w:val="28"/>
          <w:szCs w:val="28"/>
          <w:lang w:bidi="hi-IN"/>
        </w:rPr>
        <w:t xml:space="preserve"> [2005]292</w:t>
      </w:r>
      <w:r w:rsidRPr="000141FF">
        <w:rPr>
          <w:rFonts w:eastAsia="方正仿宋简体" w:hint="eastAsia"/>
          <w:sz w:val="28"/>
          <w:szCs w:val="28"/>
          <w:lang w:bidi="hi-IN"/>
        </w:rPr>
        <w:t>号</w:t>
      </w:r>
    </w:p>
    <w:p w:rsidR="000141FF"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7.</w:t>
      </w:r>
      <w:r>
        <w:rPr>
          <w:rFonts w:eastAsia="方正仿宋简体" w:hint="eastAsia"/>
          <w:sz w:val="28"/>
          <w:szCs w:val="28"/>
          <w:lang w:bidi="hi-IN"/>
        </w:rPr>
        <w:t>《</w:t>
      </w:r>
      <w:r w:rsidRPr="000141FF">
        <w:rPr>
          <w:rFonts w:eastAsia="方正仿宋简体" w:hint="eastAsia"/>
          <w:sz w:val="28"/>
          <w:szCs w:val="28"/>
          <w:lang w:bidi="hi-IN"/>
        </w:rPr>
        <w:t>成都市关于加强全市医疗废物管理工作的通知</w:t>
      </w:r>
      <w:r>
        <w:rPr>
          <w:rFonts w:eastAsia="方正仿宋简体" w:hint="eastAsia"/>
          <w:sz w:val="28"/>
          <w:szCs w:val="28"/>
          <w:lang w:bidi="hi-IN"/>
        </w:rPr>
        <w:t>》</w:t>
      </w:r>
      <w:r w:rsidRPr="000141FF">
        <w:rPr>
          <w:rFonts w:eastAsia="方正仿宋简体" w:hint="eastAsia"/>
          <w:sz w:val="28"/>
          <w:szCs w:val="28"/>
          <w:lang w:bidi="hi-IN"/>
        </w:rPr>
        <w:t>成环管［</w:t>
      </w:r>
      <w:r w:rsidRPr="000141FF">
        <w:rPr>
          <w:rFonts w:eastAsia="方正仿宋简体" w:hint="eastAsia"/>
          <w:sz w:val="28"/>
          <w:szCs w:val="28"/>
          <w:lang w:bidi="hi-IN"/>
        </w:rPr>
        <w:t>2004</w:t>
      </w:r>
      <w:r w:rsidRPr="000141FF">
        <w:rPr>
          <w:rFonts w:eastAsia="方正仿宋简体" w:hint="eastAsia"/>
          <w:sz w:val="28"/>
          <w:szCs w:val="28"/>
          <w:lang w:bidi="hi-IN"/>
        </w:rPr>
        <w:t>］</w:t>
      </w:r>
      <w:r w:rsidRPr="000141FF">
        <w:rPr>
          <w:rFonts w:eastAsia="方正仿宋简体" w:hint="eastAsia"/>
          <w:sz w:val="28"/>
          <w:szCs w:val="28"/>
          <w:lang w:bidi="hi-IN"/>
        </w:rPr>
        <w:t>1771</w:t>
      </w:r>
    </w:p>
    <w:p w:rsidR="000141FF"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8.</w:t>
      </w:r>
      <w:r>
        <w:rPr>
          <w:rFonts w:eastAsia="方正仿宋简体" w:hint="eastAsia"/>
          <w:sz w:val="28"/>
          <w:szCs w:val="28"/>
          <w:lang w:bidi="hi-IN"/>
        </w:rPr>
        <w:t>《</w:t>
      </w:r>
      <w:r w:rsidRPr="000141FF">
        <w:rPr>
          <w:rFonts w:eastAsia="方正仿宋简体" w:hint="eastAsia"/>
          <w:sz w:val="28"/>
          <w:szCs w:val="28"/>
          <w:lang w:bidi="hi-IN"/>
        </w:rPr>
        <w:t>卫生部关于产妇分娩后胎盘处理问题批复</w:t>
      </w:r>
      <w:r>
        <w:rPr>
          <w:rFonts w:eastAsia="方正仿宋简体" w:hint="eastAsia"/>
          <w:sz w:val="28"/>
          <w:szCs w:val="28"/>
          <w:lang w:bidi="hi-IN"/>
        </w:rPr>
        <w:t>》</w:t>
      </w:r>
      <w:r w:rsidRPr="000141FF">
        <w:rPr>
          <w:rFonts w:eastAsia="方正仿宋简体" w:hint="eastAsia"/>
          <w:sz w:val="28"/>
          <w:szCs w:val="28"/>
          <w:lang w:bidi="hi-IN"/>
        </w:rPr>
        <w:t>青卫发</w:t>
      </w:r>
      <w:r w:rsidRPr="000141FF">
        <w:rPr>
          <w:rFonts w:eastAsia="方正仿宋简体" w:hint="eastAsia"/>
          <w:sz w:val="28"/>
          <w:szCs w:val="28"/>
          <w:lang w:bidi="hi-IN"/>
        </w:rPr>
        <w:t>[2005]22</w:t>
      </w:r>
      <w:r w:rsidRPr="000141FF">
        <w:rPr>
          <w:rFonts w:eastAsia="方正仿宋简体" w:hint="eastAsia"/>
          <w:sz w:val="28"/>
          <w:szCs w:val="28"/>
          <w:lang w:bidi="hi-IN"/>
        </w:rPr>
        <w:t>号）</w:t>
      </w:r>
    </w:p>
    <w:p w:rsidR="009E2976" w:rsidRPr="000141FF" w:rsidRDefault="000141FF" w:rsidP="000141FF">
      <w:pPr>
        <w:spacing w:line="400" w:lineRule="exact"/>
        <w:ind w:firstLineChars="200" w:firstLine="560"/>
        <w:rPr>
          <w:rFonts w:eastAsia="方正仿宋简体"/>
          <w:sz w:val="28"/>
          <w:szCs w:val="28"/>
          <w:lang w:bidi="hi-IN"/>
        </w:rPr>
      </w:pPr>
      <w:r>
        <w:rPr>
          <w:rFonts w:eastAsia="方正仿宋简体" w:hint="eastAsia"/>
          <w:sz w:val="28"/>
          <w:szCs w:val="28"/>
          <w:lang w:bidi="hi-IN"/>
        </w:rPr>
        <w:t>9.</w:t>
      </w:r>
      <w:r>
        <w:rPr>
          <w:rFonts w:eastAsia="方正仿宋简体" w:hint="eastAsia"/>
          <w:sz w:val="28"/>
          <w:szCs w:val="28"/>
          <w:lang w:bidi="hi-IN"/>
        </w:rPr>
        <w:t>《</w:t>
      </w:r>
      <w:r w:rsidRPr="000141FF">
        <w:rPr>
          <w:rFonts w:eastAsia="方正仿宋简体" w:hint="eastAsia"/>
          <w:sz w:val="28"/>
          <w:szCs w:val="28"/>
          <w:lang w:bidi="hi-IN"/>
        </w:rPr>
        <w:t>四川省卫生厅转发卫生部办公厅关于加强医疗机构废弃药品包装处置的管理工作通知</w:t>
      </w:r>
      <w:r>
        <w:rPr>
          <w:rFonts w:eastAsia="方正仿宋简体" w:hint="eastAsia"/>
          <w:sz w:val="28"/>
          <w:szCs w:val="28"/>
          <w:lang w:bidi="hi-IN"/>
        </w:rPr>
        <w:t>》</w:t>
      </w:r>
      <w:r w:rsidRPr="000141FF">
        <w:rPr>
          <w:rFonts w:eastAsia="方正仿宋简体" w:hint="eastAsia"/>
          <w:sz w:val="28"/>
          <w:szCs w:val="28"/>
          <w:lang w:bidi="hi-IN"/>
        </w:rPr>
        <w:t>川卫办发【</w:t>
      </w:r>
      <w:r w:rsidRPr="000141FF">
        <w:rPr>
          <w:rFonts w:eastAsia="方正仿宋简体" w:hint="eastAsia"/>
          <w:sz w:val="28"/>
          <w:szCs w:val="28"/>
          <w:lang w:bidi="hi-IN"/>
        </w:rPr>
        <w:t>2012</w:t>
      </w:r>
      <w:r w:rsidRPr="000141FF">
        <w:rPr>
          <w:rFonts w:eastAsia="方正仿宋简体" w:hint="eastAsia"/>
          <w:sz w:val="28"/>
          <w:szCs w:val="28"/>
          <w:lang w:bidi="hi-IN"/>
        </w:rPr>
        <w:t>】</w:t>
      </w:r>
      <w:r w:rsidRPr="000141FF">
        <w:rPr>
          <w:rFonts w:eastAsia="方正仿宋简体" w:hint="eastAsia"/>
          <w:sz w:val="28"/>
          <w:szCs w:val="28"/>
          <w:lang w:bidi="hi-IN"/>
        </w:rPr>
        <w:t>495</w:t>
      </w:r>
      <w:r w:rsidRPr="000141FF">
        <w:rPr>
          <w:rFonts w:eastAsia="方正仿宋简体" w:hint="eastAsia"/>
          <w:sz w:val="28"/>
          <w:szCs w:val="28"/>
          <w:lang w:bidi="hi-IN"/>
        </w:rPr>
        <w:t>号</w:t>
      </w:r>
    </w:p>
    <w:p w:rsidR="009F4FC0" w:rsidRPr="003153D7" w:rsidRDefault="000141FF" w:rsidP="009F4FC0">
      <w:pPr>
        <w:pStyle w:val="2"/>
        <w:rPr>
          <w:color w:val="FF0000"/>
        </w:rPr>
      </w:pPr>
      <w:bookmarkStart w:id="4" w:name="_Toc490500684"/>
      <w:r>
        <w:rPr>
          <w:rFonts w:hint="eastAsia"/>
        </w:rPr>
        <w:t>三</w:t>
      </w:r>
      <w:r w:rsidR="008F4E21">
        <w:rPr>
          <w:rFonts w:hint="eastAsia"/>
        </w:rPr>
        <w:t>、</w:t>
      </w:r>
      <w:r w:rsidR="00D1413B">
        <w:rPr>
          <w:rFonts w:hint="eastAsia"/>
        </w:rPr>
        <w:t>我院</w:t>
      </w:r>
      <w:r w:rsidR="009F4FC0" w:rsidRPr="009F4FC0">
        <w:rPr>
          <w:rFonts w:hint="eastAsia"/>
        </w:rPr>
        <w:t>医疗废物</w:t>
      </w:r>
      <w:r w:rsidR="00D1413B">
        <w:rPr>
          <w:rFonts w:hint="eastAsia"/>
        </w:rPr>
        <w:t>管理</w:t>
      </w:r>
      <w:r w:rsidR="009F4FC0" w:rsidRPr="009F4FC0">
        <w:rPr>
          <w:rFonts w:hint="eastAsia"/>
        </w:rPr>
        <w:t>有哪些</w:t>
      </w:r>
      <w:r w:rsidR="009F4FC0" w:rsidRPr="003F7638">
        <w:rPr>
          <w:rFonts w:hint="eastAsia"/>
        </w:rPr>
        <w:t>制度</w:t>
      </w:r>
      <w:r w:rsidR="00D1413B" w:rsidRPr="003F7638">
        <w:rPr>
          <w:rFonts w:hint="eastAsia"/>
        </w:rPr>
        <w:t>与流程</w:t>
      </w:r>
      <w:r w:rsidR="009F4FC0" w:rsidRPr="003F7638">
        <w:rPr>
          <w:rFonts w:hint="eastAsia"/>
        </w:rPr>
        <w:t>？</w:t>
      </w:r>
      <w:bookmarkEnd w:id="4"/>
    </w:p>
    <w:p w:rsidR="009F4FC0" w:rsidRPr="00AD2FD3" w:rsidRDefault="002B6CB9" w:rsidP="00AD2FD3">
      <w:pPr>
        <w:spacing w:line="400" w:lineRule="exact"/>
        <w:ind w:firstLineChars="200" w:firstLine="560"/>
        <w:rPr>
          <w:rFonts w:eastAsia="方正仿宋简体"/>
          <w:sz w:val="28"/>
          <w:szCs w:val="28"/>
          <w:lang w:bidi="hi-IN"/>
        </w:rPr>
      </w:pPr>
      <w:r>
        <w:rPr>
          <w:rFonts w:eastAsia="方正仿宋简体" w:hint="eastAsia"/>
          <w:sz w:val="28"/>
          <w:szCs w:val="28"/>
          <w:lang w:bidi="hi-IN"/>
        </w:rPr>
        <w:t>总共</w:t>
      </w:r>
      <w:r>
        <w:rPr>
          <w:rFonts w:eastAsia="方正仿宋简体" w:hint="eastAsia"/>
          <w:sz w:val="28"/>
          <w:szCs w:val="28"/>
          <w:lang w:bidi="hi-IN"/>
        </w:rPr>
        <w:t>11</w:t>
      </w:r>
      <w:r>
        <w:rPr>
          <w:rFonts w:eastAsia="方正仿宋简体" w:hint="eastAsia"/>
          <w:sz w:val="28"/>
          <w:szCs w:val="28"/>
          <w:lang w:bidi="hi-IN"/>
        </w:rPr>
        <w:t>项，</w:t>
      </w:r>
      <w:r w:rsidR="003153D7" w:rsidRPr="00AD2FD3">
        <w:rPr>
          <w:rFonts w:eastAsia="方正仿宋简体" w:hint="eastAsia"/>
          <w:sz w:val="28"/>
          <w:szCs w:val="28"/>
          <w:lang w:bidi="hi-IN"/>
        </w:rPr>
        <w:t>《医疗废物分类收集制度》</w:t>
      </w:r>
      <w:r w:rsidR="003153D7">
        <w:rPr>
          <w:rFonts w:eastAsia="方正仿宋简体" w:hint="eastAsia"/>
          <w:sz w:val="28"/>
          <w:szCs w:val="28"/>
          <w:lang w:bidi="hi-IN"/>
        </w:rPr>
        <w:t>、</w:t>
      </w:r>
      <w:r w:rsidR="00AD2FD3" w:rsidRPr="00AD2FD3">
        <w:rPr>
          <w:rFonts w:eastAsia="方正仿宋简体" w:hint="eastAsia"/>
          <w:sz w:val="28"/>
          <w:szCs w:val="28"/>
          <w:lang w:bidi="hi-IN"/>
        </w:rPr>
        <w:t>《医疗废物安全防护工作制度》、《医疗废物分类收集转运流程》、《医疗废物暂存地管理制度》、</w:t>
      </w:r>
      <w:r w:rsidR="003F7638">
        <w:rPr>
          <w:rFonts w:eastAsia="方正仿宋简体" w:hint="eastAsia"/>
          <w:sz w:val="28"/>
          <w:szCs w:val="28"/>
          <w:lang w:bidi="hi-IN"/>
        </w:rPr>
        <w:t>《医疗废物安全防护工作制度》、《转运医疗废物操作及消毒制度》、</w:t>
      </w:r>
      <w:r w:rsidR="00AD2FD3" w:rsidRPr="00AD2FD3">
        <w:rPr>
          <w:rFonts w:eastAsia="方正仿宋简体" w:hint="eastAsia"/>
          <w:sz w:val="28"/>
          <w:szCs w:val="28"/>
          <w:lang w:bidi="hi-IN"/>
        </w:rPr>
        <w:t>《医</w:t>
      </w:r>
      <w:r w:rsidR="00624229">
        <w:rPr>
          <w:rFonts w:eastAsia="方正仿宋简体" w:hint="eastAsia"/>
          <w:sz w:val="28"/>
          <w:szCs w:val="28"/>
          <w:lang w:bidi="hi-IN"/>
        </w:rPr>
        <w:t>院</w:t>
      </w:r>
      <w:r w:rsidR="00AD2FD3" w:rsidRPr="00AD2FD3">
        <w:rPr>
          <w:rFonts w:eastAsia="方正仿宋简体" w:hint="eastAsia"/>
          <w:sz w:val="28"/>
          <w:szCs w:val="28"/>
          <w:lang w:bidi="hi-IN"/>
        </w:rPr>
        <w:t>污水管理</w:t>
      </w:r>
      <w:r w:rsidR="003F7638">
        <w:rPr>
          <w:rFonts w:eastAsia="方正仿宋简体" w:hint="eastAsia"/>
          <w:sz w:val="28"/>
          <w:szCs w:val="28"/>
          <w:lang w:bidi="hi-IN"/>
        </w:rPr>
        <w:t>监督</w:t>
      </w:r>
      <w:r w:rsidR="00AD2FD3" w:rsidRPr="00AD2FD3">
        <w:rPr>
          <w:rFonts w:eastAsia="方正仿宋简体" w:hint="eastAsia"/>
          <w:sz w:val="28"/>
          <w:szCs w:val="28"/>
          <w:lang w:bidi="hi-IN"/>
        </w:rPr>
        <w:t>制度》、</w:t>
      </w:r>
      <w:r w:rsidR="00624229">
        <w:rPr>
          <w:rFonts w:eastAsia="方正仿宋简体" w:hint="eastAsia"/>
          <w:sz w:val="28"/>
          <w:szCs w:val="28"/>
          <w:lang w:bidi="hi-IN"/>
        </w:rPr>
        <w:t>《医疗废物</w:t>
      </w:r>
      <w:r w:rsidR="00880A8B">
        <w:rPr>
          <w:rFonts w:eastAsia="方正仿宋简体" w:hint="eastAsia"/>
          <w:sz w:val="28"/>
          <w:szCs w:val="28"/>
          <w:lang w:bidi="hi-IN"/>
        </w:rPr>
        <w:t>管理</w:t>
      </w:r>
      <w:r w:rsidR="00624229">
        <w:rPr>
          <w:rFonts w:eastAsia="方正仿宋简体" w:hint="eastAsia"/>
          <w:sz w:val="28"/>
          <w:szCs w:val="28"/>
          <w:lang w:bidi="hi-IN"/>
        </w:rPr>
        <w:t>处罚制度》</w:t>
      </w:r>
      <w:r w:rsidR="00880A8B">
        <w:rPr>
          <w:rFonts w:eastAsia="方正仿宋简体" w:hint="eastAsia"/>
          <w:sz w:val="28"/>
          <w:szCs w:val="28"/>
          <w:lang w:bidi="hi-IN"/>
        </w:rPr>
        <w:t>、</w:t>
      </w:r>
      <w:r w:rsidR="00AD2FD3" w:rsidRPr="00AD2FD3">
        <w:rPr>
          <w:rFonts w:eastAsia="方正仿宋简体" w:hint="eastAsia"/>
          <w:sz w:val="28"/>
          <w:szCs w:val="28"/>
          <w:lang w:bidi="hi-IN"/>
        </w:rPr>
        <w:t>《医疗废物遗失、泄露、扩散应急处置报告制度》</w:t>
      </w:r>
      <w:r w:rsidR="00880A8B">
        <w:rPr>
          <w:rFonts w:eastAsia="方正仿宋简体" w:hint="eastAsia"/>
          <w:sz w:val="28"/>
          <w:szCs w:val="28"/>
          <w:lang w:bidi="hi-IN"/>
        </w:rPr>
        <w:t>、</w:t>
      </w:r>
      <w:r w:rsidR="00AD2FD3" w:rsidRPr="00AD2FD3">
        <w:rPr>
          <w:rFonts w:eastAsia="方正仿宋简体" w:hint="eastAsia"/>
          <w:sz w:val="28"/>
          <w:szCs w:val="28"/>
          <w:lang w:bidi="hi-IN"/>
        </w:rPr>
        <w:t>《医疗废物遗失、泄露、扩散应</w:t>
      </w:r>
      <w:r w:rsidR="00AD2FD3" w:rsidRPr="00AD2FD3">
        <w:rPr>
          <w:rFonts w:eastAsia="方正仿宋简体" w:hint="eastAsia"/>
          <w:sz w:val="28"/>
          <w:szCs w:val="28"/>
          <w:lang w:bidi="hi-IN"/>
        </w:rPr>
        <w:lastRenderedPageBreak/>
        <w:t>急处置处置制度》《医疗废物遗失、泄露、扩散应急处置流程》</w:t>
      </w:r>
      <w:r w:rsidR="00D47E6A">
        <w:rPr>
          <w:rFonts w:eastAsia="方正仿宋简体" w:hint="eastAsia"/>
          <w:sz w:val="28"/>
          <w:szCs w:val="28"/>
          <w:lang w:bidi="hi-IN"/>
        </w:rPr>
        <w:t>。</w:t>
      </w:r>
    </w:p>
    <w:p w:rsidR="000141FF" w:rsidRDefault="000141FF" w:rsidP="000141FF">
      <w:pPr>
        <w:pStyle w:val="2"/>
      </w:pPr>
      <w:bookmarkStart w:id="5" w:name="_Toc490500685"/>
      <w:r>
        <w:rPr>
          <w:rFonts w:hint="eastAsia"/>
        </w:rPr>
        <w:t>四</w:t>
      </w:r>
      <w:r w:rsidR="008F4E21">
        <w:rPr>
          <w:rFonts w:hint="eastAsia"/>
        </w:rPr>
        <w:t>、</w:t>
      </w:r>
      <w:r>
        <w:rPr>
          <w:rFonts w:hint="eastAsia"/>
        </w:rPr>
        <w:t>我院医疗废物</w:t>
      </w:r>
      <w:r w:rsidR="00FD375F">
        <w:rPr>
          <w:rFonts w:hint="eastAsia"/>
        </w:rPr>
        <w:t>管理相关</w:t>
      </w:r>
      <w:r>
        <w:rPr>
          <w:rFonts w:hint="eastAsia"/>
        </w:rPr>
        <w:t>部门及职责有哪些？</w:t>
      </w:r>
      <w:bookmarkEnd w:id="5"/>
    </w:p>
    <w:p w:rsidR="00FD375F" w:rsidRPr="00FD375F" w:rsidRDefault="00FD375F" w:rsidP="00FD375F">
      <w:pPr>
        <w:spacing w:line="400" w:lineRule="exact"/>
        <w:ind w:firstLineChars="200" w:firstLine="560"/>
        <w:rPr>
          <w:rFonts w:eastAsia="方正仿宋简体"/>
          <w:sz w:val="28"/>
          <w:szCs w:val="28"/>
          <w:lang w:bidi="hi-IN"/>
        </w:rPr>
      </w:pPr>
      <w:r w:rsidRPr="00FD375F">
        <w:rPr>
          <w:rFonts w:eastAsia="方正仿宋简体" w:hint="eastAsia"/>
          <w:sz w:val="28"/>
          <w:szCs w:val="28"/>
          <w:lang w:bidi="hi-IN"/>
        </w:rPr>
        <w:t>医院法人为医疗废物管理第一责任人，分管负责人和具体工作人员为直接责任人。</w:t>
      </w:r>
    </w:p>
    <w:p w:rsidR="000141FF" w:rsidRPr="00FD375F" w:rsidRDefault="000141FF" w:rsidP="00FD375F">
      <w:pPr>
        <w:spacing w:line="400" w:lineRule="exact"/>
        <w:ind w:firstLineChars="200" w:firstLine="560"/>
        <w:rPr>
          <w:rFonts w:eastAsia="方正仿宋简体"/>
          <w:sz w:val="28"/>
          <w:szCs w:val="28"/>
          <w:lang w:bidi="hi-IN"/>
        </w:rPr>
      </w:pPr>
      <w:r w:rsidRPr="00FD375F">
        <w:rPr>
          <w:rFonts w:eastAsia="方正仿宋简体" w:hint="eastAsia"/>
          <w:sz w:val="28"/>
          <w:szCs w:val="28"/>
          <w:lang w:bidi="hi-IN"/>
        </w:rPr>
        <w:t>1.</w:t>
      </w:r>
      <w:r w:rsidRPr="00FD375F">
        <w:rPr>
          <w:rFonts w:eastAsia="方正仿宋简体" w:hint="eastAsia"/>
          <w:sz w:val="28"/>
          <w:szCs w:val="28"/>
          <w:lang w:bidi="hi-IN"/>
        </w:rPr>
        <w:t>院感科：负责制定标准、日常管理、监督考核实施情况。</w:t>
      </w:r>
    </w:p>
    <w:p w:rsidR="000141FF" w:rsidRPr="00FD375F" w:rsidRDefault="000141FF" w:rsidP="00FD375F">
      <w:pPr>
        <w:spacing w:line="400" w:lineRule="exact"/>
        <w:ind w:firstLineChars="200" w:firstLine="560"/>
        <w:rPr>
          <w:rFonts w:eastAsia="方正仿宋简体"/>
          <w:sz w:val="28"/>
          <w:szCs w:val="28"/>
          <w:lang w:bidi="hi-IN"/>
        </w:rPr>
      </w:pPr>
      <w:r w:rsidRPr="00FD375F">
        <w:rPr>
          <w:rFonts w:eastAsia="方正仿宋简体" w:hint="eastAsia"/>
          <w:sz w:val="28"/>
          <w:szCs w:val="28"/>
          <w:lang w:bidi="hi-IN"/>
        </w:rPr>
        <w:t>2.</w:t>
      </w:r>
      <w:r w:rsidRPr="00FD375F">
        <w:rPr>
          <w:rFonts w:eastAsia="方正仿宋简体" w:hint="eastAsia"/>
          <w:sz w:val="28"/>
          <w:szCs w:val="28"/>
          <w:lang w:bidi="hi-IN"/>
        </w:rPr>
        <w:t>总务科：负责执行落实，转运交接、暂存点管理。</w:t>
      </w:r>
    </w:p>
    <w:p w:rsidR="000141FF" w:rsidRPr="00FD375F" w:rsidRDefault="000141FF" w:rsidP="00FD375F">
      <w:pPr>
        <w:spacing w:line="400" w:lineRule="exact"/>
        <w:ind w:firstLineChars="200" w:firstLine="560"/>
        <w:rPr>
          <w:rFonts w:eastAsia="方正仿宋简体"/>
          <w:sz w:val="28"/>
          <w:szCs w:val="28"/>
          <w:lang w:bidi="hi-IN"/>
        </w:rPr>
      </w:pPr>
      <w:r w:rsidRPr="00FD375F">
        <w:rPr>
          <w:rFonts w:eastAsia="方正仿宋简体" w:hint="eastAsia"/>
          <w:sz w:val="28"/>
          <w:szCs w:val="28"/>
          <w:lang w:bidi="hi-IN"/>
        </w:rPr>
        <w:t>3.</w:t>
      </w:r>
      <w:r w:rsidRPr="00FD375F">
        <w:rPr>
          <w:rFonts w:eastAsia="方正仿宋简体" w:hint="eastAsia"/>
          <w:sz w:val="28"/>
          <w:szCs w:val="28"/>
          <w:lang w:bidi="hi-IN"/>
        </w:rPr>
        <w:t>医务科、护理部：负责协助指导监督医务人员执行落实分类收集与交接规定。</w:t>
      </w:r>
    </w:p>
    <w:p w:rsidR="000141FF" w:rsidRPr="00FD375F" w:rsidRDefault="000141FF" w:rsidP="00FD375F">
      <w:pPr>
        <w:spacing w:line="400" w:lineRule="exact"/>
        <w:ind w:firstLineChars="200" w:firstLine="560"/>
        <w:rPr>
          <w:rFonts w:eastAsia="方正仿宋简体"/>
          <w:sz w:val="28"/>
          <w:szCs w:val="28"/>
          <w:lang w:bidi="hi-IN"/>
        </w:rPr>
      </w:pPr>
      <w:r w:rsidRPr="00FD375F">
        <w:rPr>
          <w:rFonts w:eastAsia="方正仿宋简体" w:hint="eastAsia"/>
          <w:sz w:val="28"/>
          <w:szCs w:val="28"/>
          <w:lang w:bidi="hi-IN"/>
        </w:rPr>
        <w:t>4</w:t>
      </w:r>
      <w:r w:rsidR="00FD375F" w:rsidRPr="00FD375F">
        <w:rPr>
          <w:rFonts w:eastAsia="方正仿宋简体" w:hint="eastAsia"/>
          <w:sz w:val="28"/>
          <w:szCs w:val="28"/>
          <w:lang w:bidi="hi-IN"/>
        </w:rPr>
        <w:t>.</w:t>
      </w:r>
      <w:r w:rsidR="00FD375F" w:rsidRPr="00FD375F">
        <w:rPr>
          <w:rFonts w:eastAsia="方正仿宋简体" w:hint="eastAsia"/>
          <w:sz w:val="28"/>
          <w:szCs w:val="28"/>
          <w:lang w:bidi="hi-IN"/>
        </w:rPr>
        <w:t>临床科室：负责执行分类收集，保管与交接</w:t>
      </w:r>
      <w:r w:rsidR="00FD375F">
        <w:rPr>
          <w:rFonts w:eastAsia="方正仿宋简体" w:hint="eastAsia"/>
          <w:sz w:val="28"/>
          <w:szCs w:val="28"/>
          <w:lang w:bidi="hi-IN"/>
        </w:rPr>
        <w:t>。科主任为第一责任人，护士长为医废管理执行者。</w:t>
      </w:r>
    </w:p>
    <w:p w:rsidR="00D13AA9" w:rsidRDefault="000141FF" w:rsidP="000141FF">
      <w:pPr>
        <w:pStyle w:val="2"/>
      </w:pPr>
      <w:bookmarkStart w:id="6" w:name="_Toc490500686"/>
      <w:r>
        <w:rPr>
          <w:rFonts w:hint="eastAsia"/>
        </w:rPr>
        <w:t>五、</w:t>
      </w:r>
      <w:r w:rsidR="00D1413B" w:rsidRPr="00D13AA9">
        <w:rPr>
          <w:rFonts w:hint="eastAsia"/>
        </w:rPr>
        <w:t>医疗废物分类</w:t>
      </w:r>
      <w:r w:rsidR="003153D7">
        <w:rPr>
          <w:rFonts w:hint="eastAsia"/>
        </w:rPr>
        <w:t>几类？其管理要求是什么？</w:t>
      </w:r>
      <w:bookmarkEnd w:id="6"/>
    </w:p>
    <w:p w:rsidR="00CA1911" w:rsidRPr="00937FEC" w:rsidRDefault="00CA1911" w:rsidP="00FD375F">
      <w:pPr>
        <w:spacing w:line="400" w:lineRule="exact"/>
        <w:ind w:firstLineChars="200" w:firstLine="560"/>
        <w:rPr>
          <w:rFonts w:eastAsia="方正仿宋简体"/>
          <w:sz w:val="28"/>
          <w:szCs w:val="28"/>
          <w:lang w:bidi="hi-IN"/>
        </w:rPr>
      </w:pPr>
      <w:r w:rsidRPr="00CA1911">
        <w:rPr>
          <w:rFonts w:eastAsia="方正仿宋简体" w:hint="eastAsia"/>
          <w:sz w:val="28"/>
          <w:szCs w:val="28"/>
          <w:lang w:bidi="hi-IN"/>
        </w:rPr>
        <w:t>分</w:t>
      </w:r>
      <w:r w:rsidRPr="00CA1911">
        <w:rPr>
          <w:rFonts w:eastAsia="方正仿宋简体" w:hint="eastAsia"/>
          <w:sz w:val="28"/>
          <w:szCs w:val="28"/>
          <w:lang w:bidi="hi-IN"/>
        </w:rPr>
        <w:t>5</w:t>
      </w:r>
      <w:r w:rsidRPr="00CA1911">
        <w:rPr>
          <w:rFonts w:eastAsia="方正仿宋简体" w:hint="eastAsia"/>
          <w:sz w:val="28"/>
          <w:szCs w:val="28"/>
          <w:lang w:bidi="hi-IN"/>
        </w:rPr>
        <w:t>类</w:t>
      </w:r>
      <w:r>
        <w:rPr>
          <w:rFonts w:eastAsia="方正仿宋简体" w:hint="eastAsia"/>
          <w:sz w:val="28"/>
          <w:szCs w:val="28"/>
          <w:lang w:bidi="hi-IN"/>
        </w:rPr>
        <w:t>：感染性</w:t>
      </w:r>
      <w:r w:rsidR="00A82578">
        <w:rPr>
          <w:rFonts w:eastAsia="方正仿宋简体" w:hint="eastAsia"/>
          <w:sz w:val="28"/>
          <w:szCs w:val="28"/>
          <w:lang w:bidi="hi-IN"/>
        </w:rPr>
        <w:t>、损伤性、病理性、化学性、药物性</w:t>
      </w:r>
      <w:r>
        <w:rPr>
          <w:rFonts w:eastAsia="方正仿宋简体" w:hint="eastAsia"/>
          <w:sz w:val="28"/>
          <w:szCs w:val="28"/>
          <w:lang w:bidi="hi-IN"/>
        </w:rPr>
        <w:t>废物</w:t>
      </w:r>
      <w:r w:rsidR="00A82578">
        <w:rPr>
          <w:rFonts w:eastAsia="方正仿宋简体" w:hint="eastAsia"/>
          <w:sz w:val="28"/>
          <w:szCs w:val="28"/>
          <w:lang w:bidi="hi-IN"/>
        </w:rPr>
        <w:t>其管理要求主要有：</w:t>
      </w:r>
    </w:p>
    <w:p w:rsidR="0073020B" w:rsidRPr="0073020B" w:rsidRDefault="00D13AA9" w:rsidP="0076760A">
      <w:pPr>
        <w:spacing w:line="400" w:lineRule="exact"/>
        <w:ind w:firstLineChars="200" w:firstLine="560"/>
        <w:rPr>
          <w:rFonts w:eastAsia="方正仿宋简体"/>
          <w:sz w:val="28"/>
          <w:szCs w:val="28"/>
          <w:lang w:bidi="hi-IN"/>
        </w:rPr>
      </w:pPr>
      <w:r>
        <w:rPr>
          <w:rFonts w:eastAsia="方正仿宋简体" w:hint="eastAsia"/>
          <w:sz w:val="28"/>
          <w:szCs w:val="28"/>
          <w:lang w:bidi="hi-IN"/>
        </w:rPr>
        <w:t>感染性废物</w:t>
      </w:r>
      <w:r w:rsidR="00DA53B5">
        <w:rPr>
          <w:rFonts w:eastAsia="方正仿宋简体" w:hint="eastAsia"/>
          <w:sz w:val="28"/>
          <w:szCs w:val="28"/>
          <w:lang w:bidi="hi-IN"/>
        </w:rPr>
        <w:t>：</w:t>
      </w:r>
      <w:r w:rsidR="0073020B">
        <w:rPr>
          <w:rFonts w:eastAsia="方正仿宋简体" w:hint="eastAsia"/>
          <w:sz w:val="28"/>
          <w:szCs w:val="28"/>
          <w:lang w:bidi="hi-IN"/>
        </w:rPr>
        <w:t>黄色垃圾袋、容量＜</w:t>
      </w:r>
      <w:r w:rsidR="0073020B">
        <w:rPr>
          <w:rFonts w:eastAsia="方正仿宋简体" w:hint="eastAsia"/>
          <w:sz w:val="28"/>
          <w:szCs w:val="28"/>
          <w:lang w:bidi="hi-IN"/>
        </w:rPr>
        <w:t>3/4</w:t>
      </w:r>
      <w:r w:rsidR="0073020B">
        <w:rPr>
          <w:rFonts w:eastAsia="方正仿宋简体" w:hint="eastAsia"/>
          <w:sz w:val="28"/>
          <w:szCs w:val="28"/>
          <w:lang w:bidi="hi-IN"/>
        </w:rPr>
        <w:t>、封扎带扎紧、标签注明</w:t>
      </w:r>
      <w:r w:rsidR="008E3237">
        <w:rPr>
          <w:rFonts w:eastAsia="方正仿宋简体" w:hint="eastAsia"/>
          <w:sz w:val="28"/>
          <w:szCs w:val="28"/>
          <w:lang w:bidi="hi-IN"/>
        </w:rPr>
        <w:t>。</w:t>
      </w:r>
    </w:p>
    <w:p w:rsidR="00D13AA9" w:rsidRDefault="00D13AA9" w:rsidP="000737DF">
      <w:pPr>
        <w:spacing w:line="400" w:lineRule="exact"/>
        <w:ind w:firstLineChars="200" w:firstLine="560"/>
        <w:rPr>
          <w:rFonts w:eastAsia="方正仿宋简体"/>
          <w:sz w:val="28"/>
          <w:szCs w:val="28"/>
          <w:lang w:bidi="hi-IN"/>
        </w:rPr>
      </w:pPr>
      <w:r>
        <w:rPr>
          <w:rFonts w:eastAsia="方正仿宋简体" w:hint="eastAsia"/>
          <w:sz w:val="28"/>
          <w:szCs w:val="28"/>
          <w:lang w:bidi="hi-IN"/>
        </w:rPr>
        <w:t>损伤性废物</w:t>
      </w:r>
      <w:r w:rsidR="00DA53B5">
        <w:rPr>
          <w:rFonts w:eastAsia="方正仿宋简体" w:hint="eastAsia"/>
          <w:sz w:val="28"/>
          <w:szCs w:val="28"/>
          <w:lang w:bidi="hi-IN"/>
        </w:rPr>
        <w:t>：</w:t>
      </w:r>
      <w:r>
        <w:rPr>
          <w:rFonts w:eastAsia="方正仿宋简体" w:hint="eastAsia"/>
          <w:sz w:val="28"/>
          <w:szCs w:val="28"/>
          <w:lang w:bidi="hi-IN"/>
        </w:rPr>
        <w:t>锐器盒</w:t>
      </w:r>
      <w:r w:rsidR="003153D7">
        <w:rPr>
          <w:rFonts w:eastAsia="方正仿宋简体" w:hint="eastAsia"/>
          <w:sz w:val="28"/>
          <w:szCs w:val="28"/>
          <w:lang w:bidi="hi-IN"/>
        </w:rPr>
        <w:t>盛装</w:t>
      </w:r>
      <w:r>
        <w:rPr>
          <w:rFonts w:eastAsia="方正仿宋简体" w:hint="eastAsia"/>
          <w:sz w:val="28"/>
          <w:szCs w:val="28"/>
          <w:lang w:bidi="hi-IN"/>
        </w:rPr>
        <w:t>、容量＜</w:t>
      </w:r>
      <w:r>
        <w:rPr>
          <w:rFonts w:eastAsia="方正仿宋简体" w:hint="eastAsia"/>
          <w:sz w:val="28"/>
          <w:szCs w:val="28"/>
          <w:lang w:bidi="hi-IN"/>
        </w:rPr>
        <w:t>3/4</w:t>
      </w:r>
      <w:r>
        <w:rPr>
          <w:rFonts w:eastAsia="方正仿宋简体" w:hint="eastAsia"/>
          <w:sz w:val="28"/>
          <w:szCs w:val="28"/>
          <w:lang w:bidi="hi-IN"/>
        </w:rPr>
        <w:t>、标签注明</w:t>
      </w:r>
      <w:r w:rsidR="008E3237">
        <w:rPr>
          <w:rFonts w:eastAsia="方正仿宋简体" w:hint="eastAsia"/>
          <w:sz w:val="28"/>
          <w:szCs w:val="28"/>
          <w:lang w:bidi="hi-IN"/>
        </w:rPr>
        <w:t>，使用时间＜</w:t>
      </w:r>
      <w:r w:rsidR="008E3237">
        <w:rPr>
          <w:rFonts w:eastAsia="方正仿宋简体" w:hint="eastAsia"/>
          <w:sz w:val="28"/>
          <w:szCs w:val="28"/>
          <w:lang w:bidi="hi-IN"/>
        </w:rPr>
        <w:t>48h</w:t>
      </w:r>
      <w:r w:rsidR="008E3237">
        <w:rPr>
          <w:rFonts w:eastAsia="方正仿宋简体" w:hint="eastAsia"/>
          <w:sz w:val="28"/>
          <w:szCs w:val="28"/>
          <w:lang w:bidi="hi-IN"/>
        </w:rPr>
        <w:t>。</w:t>
      </w:r>
    </w:p>
    <w:p w:rsidR="00D13AA9" w:rsidRDefault="00D13AA9" w:rsidP="000737DF">
      <w:pPr>
        <w:spacing w:line="400" w:lineRule="exact"/>
        <w:ind w:firstLineChars="200" w:firstLine="560"/>
        <w:rPr>
          <w:rFonts w:eastAsia="方正仿宋简体"/>
          <w:sz w:val="28"/>
          <w:szCs w:val="28"/>
          <w:lang w:bidi="hi-IN"/>
        </w:rPr>
      </w:pPr>
      <w:r>
        <w:rPr>
          <w:rFonts w:eastAsia="方正仿宋简体" w:hint="eastAsia"/>
          <w:sz w:val="28"/>
          <w:szCs w:val="28"/>
          <w:lang w:bidi="hi-IN"/>
        </w:rPr>
        <w:t>病理性废物</w:t>
      </w:r>
      <w:r w:rsidR="00DA53B5">
        <w:rPr>
          <w:rFonts w:eastAsia="方正仿宋简体" w:hint="eastAsia"/>
          <w:sz w:val="28"/>
          <w:szCs w:val="28"/>
          <w:lang w:bidi="hi-IN"/>
        </w:rPr>
        <w:t>：</w:t>
      </w:r>
      <w:r w:rsidR="003153D7">
        <w:rPr>
          <w:rFonts w:eastAsia="方正仿宋简体" w:hint="eastAsia"/>
          <w:sz w:val="28"/>
          <w:szCs w:val="28"/>
          <w:lang w:bidi="hi-IN"/>
        </w:rPr>
        <w:t>交医废暂存处冰箱</w:t>
      </w:r>
      <w:r w:rsidR="00AD434C">
        <w:rPr>
          <w:rFonts w:eastAsia="方正仿宋简体" w:hint="eastAsia"/>
          <w:sz w:val="28"/>
          <w:szCs w:val="28"/>
          <w:lang w:bidi="hi-IN"/>
        </w:rPr>
        <w:t>冷藏</w:t>
      </w:r>
      <w:r w:rsidR="003153D7">
        <w:rPr>
          <w:rFonts w:eastAsia="方正仿宋简体" w:hint="eastAsia"/>
          <w:sz w:val="28"/>
          <w:szCs w:val="28"/>
          <w:lang w:bidi="hi-IN"/>
        </w:rPr>
        <w:t>保存</w:t>
      </w:r>
      <w:r w:rsidR="00AD434C">
        <w:rPr>
          <w:rFonts w:eastAsia="方正仿宋简体" w:hint="eastAsia"/>
          <w:sz w:val="28"/>
          <w:szCs w:val="28"/>
          <w:lang w:bidi="hi-IN"/>
        </w:rPr>
        <w:t>；离体肢体</w:t>
      </w:r>
      <w:r w:rsidR="0076760A">
        <w:rPr>
          <w:rFonts w:eastAsia="方正仿宋简体" w:hint="eastAsia"/>
          <w:sz w:val="28"/>
          <w:szCs w:val="28"/>
          <w:lang w:bidi="hi-IN"/>
        </w:rPr>
        <w:t>交</w:t>
      </w:r>
      <w:r w:rsidR="00AD434C">
        <w:rPr>
          <w:rFonts w:eastAsia="方正仿宋简体" w:hint="eastAsia"/>
          <w:sz w:val="28"/>
          <w:szCs w:val="28"/>
          <w:lang w:bidi="hi-IN"/>
        </w:rPr>
        <w:t>太平间</w:t>
      </w:r>
      <w:r w:rsidR="008E3237">
        <w:rPr>
          <w:rFonts w:eastAsia="方正仿宋简体" w:hint="eastAsia"/>
          <w:sz w:val="28"/>
          <w:szCs w:val="28"/>
          <w:lang w:bidi="hi-IN"/>
        </w:rPr>
        <w:t>。</w:t>
      </w:r>
    </w:p>
    <w:p w:rsidR="00AD434C" w:rsidRDefault="00D13AA9" w:rsidP="000737DF">
      <w:pPr>
        <w:spacing w:line="400" w:lineRule="exact"/>
        <w:ind w:firstLineChars="200" w:firstLine="560"/>
        <w:rPr>
          <w:rFonts w:eastAsia="方正仿宋简体"/>
          <w:sz w:val="28"/>
          <w:szCs w:val="28"/>
          <w:lang w:bidi="hi-IN"/>
        </w:rPr>
      </w:pPr>
      <w:r>
        <w:rPr>
          <w:rFonts w:eastAsia="方正仿宋简体" w:hint="eastAsia"/>
          <w:sz w:val="28"/>
          <w:szCs w:val="28"/>
          <w:lang w:bidi="hi-IN"/>
        </w:rPr>
        <w:t>药物性废物</w:t>
      </w:r>
      <w:r w:rsidR="00DA53B5">
        <w:rPr>
          <w:rFonts w:eastAsia="方正仿宋简体" w:hint="eastAsia"/>
          <w:sz w:val="28"/>
          <w:szCs w:val="28"/>
          <w:lang w:bidi="hi-IN"/>
        </w:rPr>
        <w:t>：</w:t>
      </w:r>
      <w:r w:rsidR="003153D7">
        <w:rPr>
          <w:rFonts w:eastAsia="方正仿宋简体" w:hint="eastAsia"/>
          <w:sz w:val="28"/>
          <w:szCs w:val="28"/>
          <w:lang w:bidi="hi-IN"/>
        </w:rPr>
        <w:t>少量放入</w:t>
      </w:r>
      <w:r w:rsidR="00AD434C">
        <w:rPr>
          <w:rFonts w:eastAsia="方正仿宋简体" w:hint="eastAsia"/>
          <w:sz w:val="28"/>
          <w:szCs w:val="28"/>
          <w:lang w:bidi="hi-IN"/>
        </w:rPr>
        <w:t>感染性废物，大量</w:t>
      </w:r>
      <w:r w:rsidR="00CA1911">
        <w:rPr>
          <w:rFonts w:eastAsia="方正仿宋简体" w:hint="eastAsia"/>
          <w:sz w:val="28"/>
          <w:szCs w:val="28"/>
          <w:lang w:bidi="hi-IN"/>
        </w:rPr>
        <w:t>报废药品由</w:t>
      </w:r>
      <w:r w:rsidR="00AD434C">
        <w:rPr>
          <w:rFonts w:eastAsia="方正仿宋简体" w:hint="eastAsia"/>
          <w:sz w:val="28"/>
          <w:szCs w:val="28"/>
          <w:lang w:bidi="hi-IN"/>
        </w:rPr>
        <w:t>药剂科</w:t>
      </w:r>
      <w:r w:rsidR="00CA1911">
        <w:rPr>
          <w:rFonts w:eastAsia="方正仿宋简体" w:hint="eastAsia"/>
          <w:sz w:val="28"/>
          <w:szCs w:val="28"/>
          <w:lang w:bidi="hi-IN"/>
        </w:rPr>
        <w:t>按化学性废物处理。</w:t>
      </w:r>
    </w:p>
    <w:p w:rsidR="00D13AA9" w:rsidRDefault="00D13AA9" w:rsidP="001C2F2C">
      <w:pPr>
        <w:spacing w:line="400" w:lineRule="exact"/>
        <w:ind w:firstLineChars="200" w:firstLine="560"/>
        <w:rPr>
          <w:rFonts w:eastAsia="方正仿宋简体"/>
          <w:sz w:val="28"/>
          <w:szCs w:val="28"/>
          <w:lang w:bidi="hi-IN"/>
        </w:rPr>
      </w:pPr>
      <w:r>
        <w:rPr>
          <w:rFonts w:eastAsia="方正仿宋简体" w:hint="eastAsia"/>
          <w:sz w:val="28"/>
          <w:szCs w:val="28"/>
          <w:lang w:bidi="hi-IN"/>
        </w:rPr>
        <w:t>化学性废物</w:t>
      </w:r>
      <w:r w:rsidR="00DA53B5">
        <w:rPr>
          <w:rFonts w:eastAsia="方正仿宋简体" w:hint="eastAsia"/>
          <w:sz w:val="28"/>
          <w:szCs w:val="28"/>
          <w:lang w:bidi="hi-IN"/>
        </w:rPr>
        <w:t>：</w:t>
      </w:r>
      <w:r w:rsidR="00CA1911">
        <w:rPr>
          <w:rFonts w:eastAsia="方正仿宋简体" w:hint="eastAsia"/>
          <w:sz w:val="28"/>
          <w:szCs w:val="28"/>
          <w:lang w:bidi="hi-IN"/>
        </w:rPr>
        <w:t>交由由资质的公司处理，我院是</w:t>
      </w:r>
      <w:r w:rsidR="0076760A">
        <w:rPr>
          <w:rFonts w:eastAsia="方正仿宋简体" w:hint="eastAsia"/>
          <w:sz w:val="28"/>
          <w:szCs w:val="28"/>
          <w:lang w:bidi="hi-IN"/>
        </w:rPr>
        <w:t>交中明环保公司</w:t>
      </w:r>
      <w:r w:rsidR="00AD434C">
        <w:rPr>
          <w:rFonts w:eastAsia="方正仿宋简体" w:hint="eastAsia"/>
          <w:sz w:val="28"/>
          <w:szCs w:val="28"/>
          <w:lang w:bidi="hi-IN"/>
        </w:rPr>
        <w:t>处理</w:t>
      </w:r>
      <w:r w:rsidR="008E3237">
        <w:rPr>
          <w:rFonts w:eastAsia="方正仿宋简体" w:hint="eastAsia"/>
          <w:sz w:val="28"/>
          <w:szCs w:val="28"/>
          <w:lang w:bidi="hi-IN"/>
        </w:rPr>
        <w:t>。</w:t>
      </w:r>
    </w:p>
    <w:p w:rsidR="00A82578" w:rsidRDefault="00CA1911" w:rsidP="0076760A">
      <w:pPr>
        <w:spacing w:line="400" w:lineRule="exact"/>
        <w:ind w:firstLineChars="200" w:firstLine="560"/>
        <w:rPr>
          <w:rFonts w:eastAsia="方正仿宋简体"/>
          <w:sz w:val="28"/>
          <w:szCs w:val="28"/>
          <w:lang w:bidi="hi-IN"/>
        </w:rPr>
      </w:pPr>
      <w:r>
        <w:rPr>
          <w:rFonts w:eastAsia="方正仿宋简体" w:hint="eastAsia"/>
          <w:sz w:val="28"/>
          <w:szCs w:val="28"/>
          <w:lang w:bidi="hi-IN"/>
        </w:rPr>
        <w:t>特别注意</w:t>
      </w:r>
      <w:r w:rsidR="0076760A">
        <w:rPr>
          <w:rFonts w:eastAsia="方正仿宋简体" w:hint="eastAsia"/>
          <w:sz w:val="28"/>
          <w:szCs w:val="28"/>
          <w:lang w:bidi="hi-IN"/>
        </w:rPr>
        <w:t>：</w:t>
      </w:r>
    </w:p>
    <w:p w:rsidR="0076760A" w:rsidRDefault="00A82578" w:rsidP="00A82578">
      <w:pPr>
        <w:spacing w:line="400" w:lineRule="exact"/>
        <w:ind w:firstLineChars="200" w:firstLine="560"/>
        <w:rPr>
          <w:rFonts w:eastAsia="方正仿宋简体"/>
          <w:sz w:val="28"/>
          <w:szCs w:val="28"/>
          <w:lang w:bidi="hi-IN"/>
        </w:rPr>
      </w:pPr>
      <w:r>
        <w:rPr>
          <w:rFonts w:eastAsia="方正仿宋简体" w:hint="eastAsia"/>
          <w:sz w:val="28"/>
          <w:szCs w:val="28"/>
          <w:lang w:bidi="hi-IN"/>
        </w:rPr>
        <w:t>（</w:t>
      </w:r>
      <w:r>
        <w:rPr>
          <w:rFonts w:eastAsia="方正仿宋简体" w:hint="eastAsia"/>
          <w:sz w:val="28"/>
          <w:szCs w:val="28"/>
          <w:lang w:bidi="hi-IN"/>
        </w:rPr>
        <w:t>1</w:t>
      </w:r>
      <w:r>
        <w:rPr>
          <w:rFonts w:eastAsia="方正仿宋简体" w:hint="eastAsia"/>
          <w:sz w:val="28"/>
          <w:szCs w:val="28"/>
          <w:lang w:bidi="hi-IN"/>
        </w:rPr>
        <w:t>）</w:t>
      </w:r>
      <w:r w:rsidR="0076760A" w:rsidRPr="0073020B">
        <w:rPr>
          <w:rFonts w:eastAsia="方正仿宋简体" w:hint="eastAsia"/>
          <w:sz w:val="28"/>
          <w:szCs w:val="28"/>
          <w:lang w:bidi="hi-IN"/>
        </w:rPr>
        <w:t>病原体培养基、标本和菌种、毒种保存液</w:t>
      </w:r>
      <w:r w:rsidR="00937FEC">
        <w:rPr>
          <w:rFonts w:eastAsia="方正仿宋简体" w:hint="eastAsia"/>
          <w:sz w:val="28"/>
          <w:szCs w:val="28"/>
          <w:lang w:bidi="hi-IN"/>
        </w:rPr>
        <w:t>需经</w:t>
      </w:r>
      <w:r w:rsidR="0076760A">
        <w:rPr>
          <w:rFonts w:eastAsia="方正仿宋简体" w:hint="eastAsia"/>
          <w:sz w:val="28"/>
          <w:szCs w:val="28"/>
          <w:lang w:bidi="hi-IN"/>
        </w:rPr>
        <w:t>高压灭菌</w:t>
      </w:r>
      <w:r w:rsidR="00937FEC">
        <w:rPr>
          <w:rFonts w:eastAsia="方正仿宋简体" w:hint="eastAsia"/>
          <w:sz w:val="28"/>
          <w:szCs w:val="28"/>
          <w:lang w:bidi="hi-IN"/>
        </w:rPr>
        <w:t>无害化处理</w:t>
      </w:r>
      <w:r w:rsidR="0076760A">
        <w:rPr>
          <w:rFonts w:eastAsia="方正仿宋简体" w:hint="eastAsia"/>
          <w:sz w:val="28"/>
          <w:szCs w:val="28"/>
          <w:lang w:bidi="hi-IN"/>
        </w:rPr>
        <w:t>后</w:t>
      </w:r>
      <w:r w:rsidR="00937FEC">
        <w:rPr>
          <w:rFonts w:eastAsia="方正仿宋简体" w:hint="eastAsia"/>
          <w:sz w:val="28"/>
          <w:szCs w:val="28"/>
          <w:lang w:bidi="hi-IN"/>
        </w:rPr>
        <w:t>按感染性废物处理</w:t>
      </w:r>
      <w:r w:rsidR="0076760A">
        <w:rPr>
          <w:rFonts w:eastAsia="方正仿宋简体" w:hint="eastAsia"/>
          <w:sz w:val="28"/>
          <w:szCs w:val="28"/>
          <w:lang w:bidi="hi-IN"/>
        </w:rPr>
        <w:t>。</w:t>
      </w:r>
    </w:p>
    <w:p w:rsidR="0076760A" w:rsidRDefault="00A82578" w:rsidP="0076760A">
      <w:pPr>
        <w:spacing w:line="400" w:lineRule="exact"/>
        <w:ind w:firstLineChars="200" w:firstLine="560"/>
        <w:rPr>
          <w:rFonts w:eastAsia="方正仿宋简体"/>
          <w:sz w:val="28"/>
          <w:szCs w:val="28"/>
          <w:lang w:bidi="hi-IN"/>
        </w:rPr>
      </w:pPr>
      <w:r>
        <w:rPr>
          <w:rFonts w:eastAsia="方正仿宋简体" w:hint="eastAsia"/>
          <w:sz w:val="28"/>
          <w:szCs w:val="28"/>
          <w:lang w:bidi="hi-IN"/>
        </w:rPr>
        <w:t>（</w:t>
      </w:r>
      <w:r>
        <w:rPr>
          <w:rFonts w:eastAsia="方正仿宋简体" w:hint="eastAsia"/>
          <w:sz w:val="28"/>
          <w:szCs w:val="28"/>
          <w:lang w:bidi="hi-IN"/>
        </w:rPr>
        <w:t>2</w:t>
      </w:r>
      <w:r>
        <w:rPr>
          <w:rFonts w:eastAsia="方正仿宋简体" w:hint="eastAsia"/>
          <w:sz w:val="28"/>
          <w:szCs w:val="28"/>
          <w:lang w:bidi="hi-IN"/>
        </w:rPr>
        <w:t>）</w:t>
      </w:r>
      <w:r w:rsidR="0076760A">
        <w:rPr>
          <w:rFonts w:eastAsia="方正仿宋简体" w:hint="eastAsia"/>
          <w:sz w:val="28"/>
          <w:szCs w:val="28"/>
          <w:lang w:bidi="hi-IN"/>
        </w:rPr>
        <w:t>传染病、耐药菌病人</w:t>
      </w:r>
      <w:r w:rsidR="00937FEC">
        <w:rPr>
          <w:rFonts w:eastAsia="方正仿宋简体" w:hint="eastAsia"/>
          <w:sz w:val="28"/>
          <w:szCs w:val="28"/>
          <w:lang w:bidi="hi-IN"/>
        </w:rPr>
        <w:t>的废物为感染性废物，用</w:t>
      </w:r>
      <w:r w:rsidR="0076760A">
        <w:rPr>
          <w:rFonts w:eastAsia="方正仿宋简体" w:hint="eastAsia"/>
          <w:sz w:val="28"/>
          <w:szCs w:val="28"/>
          <w:lang w:bidi="hi-IN"/>
        </w:rPr>
        <w:t>双层黄色垃圾袋。</w:t>
      </w:r>
    </w:p>
    <w:p w:rsidR="0076760A" w:rsidRDefault="00A82578" w:rsidP="00A82578">
      <w:pPr>
        <w:spacing w:line="400" w:lineRule="exact"/>
        <w:ind w:firstLineChars="200" w:firstLine="560"/>
        <w:rPr>
          <w:rFonts w:eastAsia="方正仿宋简体"/>
          <w:sz w:val="28"/>
          <w:szCs w:val="28"/>
          <w:lang w:bidi="hi-IN"/>
        </w:rPr>
      </w:pPr>
      <w:r>
        <w:rPr>
          <w:rFonts w:eastAsia="方正仿宋简体" w:hint="eastAsia"/>
          <w:sz w:val="28"/>
          <w:szCs w:val="28"/>
          <w:lang w:bidi="hi-IN"/>
        </w:rPr>
        <w:t>（</w:t>
      </w:r>
      <w:r>
        <w:rPr>
          <w:rFonts w:eastAsia="方正仿宋简体" w:hint="eastAsia"/>
          <w:sz w:val="28"/>
          <w:szCs w:val="28"/>
          <w:lang w:bidi="hi-IN"/>
        </w:rPr>
        <w:t>3</w:t>
      </w:r>
      <w:r>
        <w:rPr>
          <w:rFonts w:eastAsia="方正仿宋简体" w:hint="eastAsia"/>
          <w:sz w:val="28"/>
          <w:szCs w:val="28"/>
          <w:lang w:bidi="hi-IN"/>
        </w:rPr>
        <w:t>）</w:t>
      </w:r>
      <w:r w:rsidR="009F4FC0">
        <w:rPr>
          <w:rFonts w:eastAsia="方正仿宋简体" w:hint="eastAsia"/>
          <w:sz w:val="28"/>
          <w:szCs w:val="28"/>
          <w:lang w:bidi="hi-IN"/>
        </w:rPr>
        <w:t>传染性产妇胎盘按病理性废物处理，普通产妇胎盘如无需病检可由病人带回或按病理性废物处理。</w:t>
      </w:r>
    </w:p>
    <w:p w:rsidR="009F4FC0" w:rsidRDefault="00A82578" w:rsidP="00A82578">
      <w:pPr>
        <w:spacing w:line="400" w:lineRule="exact"/>
        <w:ind w:firstLineChars="150" w:firstLine="420"/>
        <w:rPr>
          <w:rFonts w:eastAsia="方正仿宋简体"/>
          <w:sz w:val="28"/>
          <w:szCs w:val="28"/>
          <w:lang w:bidi="hi-IN"/>
        </w:rPr>
      </w:pPr>
      <w:r>
        <w:rPr>
          <w:rFonts w:eastAsia="方正仿宋简体" w:hint="eastAsia"/>
          <w:sz w:val="28"/>
          <w:szCs w:val="28"/>
          <w:lang w:bidi="hi-IN"/>
        </w:rPr>
        <w:t>（</w:t>
      </w:r>
      <w:r>
        <w:rPr>
          <w:rFonts w:eastAsia="方正仿宋简体" w:hint="eastAsia"/>
          <w:sz w:val="28"/>
          <w:szCs w:val="28"/>
          <w:lang w:bidi="hi-IN"/>
        </w:rPr>
        <w:t>4</w:t>
      </w:r>
      <w:r>
        <w:rPr>
          <w:rFonts w:eastAsia="方正仿宋简体" w:hint="eastAsia"/>
          <w:sz w:val="28"/>
          <w:szCs w:val="28"/>
          <w:lang w:bidi="hi-IN"/>
        </w:rPr>
        <w:t>）</w:t>
      </w:r>
      <w:r w:rsidR="009F4FC0">
        <w:rPr>
          <w:rFonts w:eastAsia="方正仿宋简体" w:hint="eastAsia"/>
          <w:sz w:val="28"/>
          <w:szCs w:val="28"/>
          <w:lang w:bidi="hi-IN"/>
        </w:rPr>
        <w:t>胎龄＞</w:t>
      </w:r>
      <w:r w:rsidR="009F4FC0">
        <w:rPr>
          <w:rFonts w:eastAsia="方正仿宋简体" w:hint="eastAsia"/>
          <w:sz w:val="28"/>
          <w:szCs w:val="28"/>
          <w:lang w:bidi="hi-IN"/>
        </w:rPr>
        <w:t>16</w:t>
      </w:r>
      <w:r w:rsidR="009F4FC0">
        <w:rPr>
          <w:rFonts w:eastAsia="方正仿宋简体" w:hint="eastAsia"/>
          <w:sz w:val="28"/>
          <w:szCs w:val="28"/>
          <w:lang w:bidi="hi-IN"/>
        </w:rPr>
        <w:t>周或胎儿＞</w:t>
      </w:r>
      <w:r w:rsidR="009F4FC0">
        <w:rPr>
          <w:rFonts w:eastAsia="方正仿宋简体" w:hint="eastAsia"/>
          <w:sz w:val="28"/>
          <w:szCs w:val="28"/>
          <w:lang w:bidi="hi-IN"/>
        </w:rPr>
        <w:t>500g</w:t>
      </w:r>
      <w:r w:rsidR="009F4FC0">
        <w:rPr>
          <w:rFonts w:eastAsia="方正仿宋简体" w:hint="eastAsia"/>
          <w:sz w:val="28"/>
          <w:szCs w:val="28"/>
          <w:lang w:bidi="hi-IN"/>
        </w:rPr>
        <w:t>需交太平间，其余按病理性废物处理。</w:t>
      </w:r>
    </w:p>
    <w:p w:rsidR="00CA1911" w:rsidRPr="00A843B4" w:rsidRDefault="00FD375F" w:rsidP="00A843B4">
      <w:pPr>
        <w:pStyle w:val="2"/>
        <w:ind w:firstLineChars="100" w:firstLine="320"/>
      </w:pPr>
      <w:bookmarkStart w:id="7" w:name="_Toc490500687"/>
      <w:r>
        <w:rPr>
          <w:rFonts w:hint="eastAsia"/>
        </w:rPr>
        <w:lastRenderedPageBreak/>
        <w:t>六</w:t>
      </w:r>
      <w:r w:rsidR="008F4E21">
        <w:rPr>
          <w:rFonts w:hint="eastAsia"/>
        </w:rPr>
        <w:t>、</w:t>
      </w:r>
      <w:r w:rsidR="00CA1911" w:rsidRPr="00A82578">
        <w:rPr>
          <w:rFonts w:hint="eastAsia"/>
        </w:rPr>
        <w:t>使用后未被污染的输液瓶如何处理？</w:t>
      </w:r>
      <w:bookmarkEnd w:id="7"/>
    </w:p>
    <w:p w:rsidR="00810E9F" w:rsidRPr="005656CC" w:rsidRDefault="00CA1911" w:rsidP="00CA1911">
      <w:pPr>
        <w:spacing w:line="400" w:lineRule="exact"/>
        <w:ind w:firstLineChars="250" w:firstLine="700"/>
        <w:rPr>
          <w:rFonts w:eastAsia="方正仿宋简体"/>
          <w:sz w:val="28"/>
          <w:szCs w:val="28"/>
          <w:lang w:bidi="hi-IN"/>
        </w:rPr>
      </w:pPr>
      <w:r>
        <w:rPr>
          <w:rFonts w:eastAsia="方正仿宋简体" w:hint="eastAsia"/>
          <w:sz w:val="28"/>
          <w:szCs w:val="28"/>
          <w:lang w:bidi="hi-IN"/>
        </w:rPr>
        <w:t>使用后未被污染的输液瓶不属于医疗废物</w:t>
      </w:r>
      <w:r w:rsidRPr="005656CC">
        <w:rPr>
          <w:rFonts w:eastAsia="方正仿宋简体" w:hint="eastAsia"/>
          <w:sz w:val="28"/>
          <w:szCs w:val="28"/>
          <w:lang w:bidi="hi-IN"/>
        </w:rPr>
        <w:t>，由输液瓶供货</w:t>
      </w:r>
      <w:r w:rsidR="00810E9F" w:rsidRPr="005656CC">
        <w:rPr>
          <w:rFonts w:eastAsia="方正仿宋简体" w:hint="eastAsia"/>
          <w:sz w:val="28"/>
          <w:szCs w:val="28"/>
          <w:lang w:bidi="hi-IN"/>
        </w:rPr>
        <w:t>商委托遂宁船山区国中塑料制品厂进行专业回收处理。暂存地为药剂科</w:t>
      </w:r>
      <w:r w:rsidR="005656CC" w:rsidRPr="005656CC">
        <w:rPr>
          <w:rFonts w:eastAsia="方正仿宋简体" w:hint="eastAsia"/>
          <w:sz w:val="28"/>
          <w:szCs w:val="28"/>
          <w:lang w:bidi="hi-IN"/>
        </w:rPr>
        <w:t>大输液</w:t>
      </w:r>
      <w:r w:rsidR="00810E9F" w:rsidRPr="005656CC">
        <w:rPr>
          <w:rFonts w:eastAsia="方正仿宋简体" w:hint="eastAsia"/>
          <w:sz w:val="28"/>
          <w:szCs w:val="28"/>
          <w:lang w:bidi="hi-IN"/>
        </w:rPr>
        <w:t>库房。</w:t>
      </w:r>
    </w:p>
    <w:p w:rsidR="00AD434C" w:rsidRPr="00AD434C" w:rsidRDefault="00FD375F" w:rsidP="00A82578">
      <w:pPr>
        <w:pStyle w:val="2"/>
        <w:ind w:firstLineChars="100" w:firstLine="320"/>
      </w:pPr>
      <w:bookmarkStart w:id="8" w:name="_Toc490500688"/>
      <w:r>
        <w:rPr>
          <w:rFonts w:hint="eastAsia"/>
        </w:rPr>
        <w:t>七</w:t>
      </w:r>
      <w:r w:rsidR="008F4E21">
        <w:rPr>
          <w:rFonts w:hint="eastAsia"/>
        </w:rPr>
        <w:t>、</w:t>
      </w:r>
      <w:r w:rsidR="000737DF" w:rsidRPr="000737DF">
        <w:rPr>
          <w:rFonts w:hint="eastAsia"/>
        </w:rPr>
        <w:t>医疗废物</w:t>
      </w:r>
      <w:r w:rsidR="00634787">
        <w:rPr>
          <w:rFonts w:hint="eastAsia"/>
        </w:rPr>
        <w:t>如何</w:t>
      </w:r>
      <w:r w:rsidR="00AD434C">
        <w:rPr>
          <w:rFonts w:hint="eastAsia"/>
        </w:rPr>
        <w:t>转运</w:t>
      </w:r>
      <w:r w:rsidR="000737DF" w:rsidRPr="000737DF">
        <w:rPr>
          <w:rFonts w:hint="eastAsia"/>
        </w:rPr>
        <w:t>交接</w:t>
      </w:r>
      <w:r w:rsidR="0061623B">
        <w:rPr>
          <w:rFonts w:hint="eastAsia"/>
        </w:rPr>
        <w:t>？</w:t>
      </w:r>
      <w:bookmarkEnd w:id="8"/>
    </w:p>
    <w:p w:rsidR="00AD434C" w:rsidRDefault="00634787" w:rsidP="000737DF">
      <w:pPr>
        <w:spacing w:line="400" w:lineRule="exact"/>
        <w:ind w:firstLineChars="200" w:firstLine="560"/>
        <w:rPr>
          <w:rFonts w:eastAsia="方正仿宋简体"/>
          <w:sz w:val="28"/>
          <w:szCs w:val="28"/>
          <w:lang w:bidi="hi-IN"/>
        </w:rPr>
      </w:pPr>
      <w:r>
        <w:rPr>
          <w:rFonts w:eastAsia="方正仿宋简体" w:hint="eastAsia"/>
          <w:sz w:val="28"/>
          <w:szCs w:val="28"/>
        </w:rPr>
        <w:t>科室</w:t>
      </w:r>
      <w:r w:rsidR="00A82578">
        <w:rPr>
          <w:rFonts w:eastAsia="方正仿宋简体" w:hint="eastAsia"/>
          <w:sz w:val="28"/>
          <w:szCs w:val="28"/>
        </w:rPr>
        <w:t>规范分类包装</w:t>
      </w:r>
      <w:r>
        <w:rPr>
          <w:rFonts w:eastAsia="方正仿宋简体"/>
          <w:sz w:val="28"/>
          <w:szCs w:val="28"/>
          <w:lang w:bidi="hi-IN"/>
        </w:rPr>
        <w:t>—</w:t>
      </w:r>
      <w:r w:rsidR="00A82578">
        <w:rPr>
          <w:rFonts w:eastAsia="方正仿宋简体" w:hint="eastAsia"/>
          <w:sz w:val="28"/>
          <w:szCs w:val="28"/>
          <w:lang w:bidi="hi-IN"/>
        </w:rPr>
        <w:t>放于科室</w:t>
      </w:r>
      <w:r w:rsidR="00AD434C">
        <w:rPr>
          <w:rFonts w:eastAsia="方正仿宋简体" w:hint="eastAsia"/>
          <w:sz w:val="28"/>
          <w:szCs w:val="28"/>
        </w:rPr>
        <w:t>卫生工作间</w:t>
      </w:r>
      <w:r w:rsidR="00A82578">
        <w:rPr>
          <w:rFonts w:eastAsia="方正仿宋简体" w:hint="eastAsia"/>
          <w:sz w:val="28"/>
          <w:szCs w:val="28"/>
        </w:rPr>
        <w:t>医废桶中上锁管理</w:t>
      </w:r>
      <w:r w:rsidR="00AD434C">
        <w:rPr>
          <w:rFonts w:eastAsia="方正仿宋简体"/>
          <w:sz w:val="28"/>
          <w:szCs w:val="28"/>
          <w:lang w:bidi="hi-IN"/>
        </w:rPr>
        <w:t>—</w:t>
      </w:r>
      <w:r w:rsidR="00A82578">
        <w:rPr>
          <w:rFonts w:eastAsia="方正仿宋简体" w:hint="eastAsia"/>
          <w:sz w:val="28"/>
          <w:szCs w:val="28"/>
          <w:lang w:bidi="hi-IN"/>
        </w:rPr>
        <w:t>医废暂存处工人到科室与护士称重交接</w:t>
      </w:r>
      <w:r w:rsidR="00A82578">
        <w:rPr>
          <w:rFonts w:eastAsia="方正仿宋简体"/>
          <w:sz w:val="28"/>
          <w:szCs w:val="28"/>
          <w:lang w:bidi="hi-IN"/>
        </w:rPr>
        <w:t>—</w:t>
      </w:r>
      <w:r w:rsidR="00A82578">
        <w:rPr>
          <w:rFonts w:eastAsia="方正仿宋简体" w:hint="eastAsia"/>
          <w:sz w:val="28"/>
          <w:szCs w:val="28"/>
          <w:lang w:bidi="hi-IN"/>
        </w:rPr>
        <w:t>按照规定路线转运至</w:t>
      </w:r>
      <w:r w:rsidR="00AD434C">
        <w:rPr>
          <w:rFonts w:eastAsia="方正仿宋简体" w:hint="eastAsia"/>
          <w:sz w:val="28"/>
          <w:szCs w:val="28"/>
          <w:lang w:bidi="hi-IN"/>
        </w:rPr>
        <w:t>医废暂存点</w:t>
      </w:r>
      <w:r w:rsidR="00AD434C">
        <w:rPr>
          <w:rFonts w:eastAsia="方正仿宋简体"/>
          <w:sz w:val="28"/>
          <w:szCs w:val="28"/>
          <w:lang w:bidi="hi-IN"/>
        </w:rPr>
        <w:t>—</w:t>
      </w:r>
      <w:r w:rsidR="00A82578">
        <w:rPr>
          <w:rFonts w:eastAsia="方正仿宋简体" w:hint="eastAsia"/>
          <w:sz w:val="28"/>
          <w:szCs w:val="28"/>
          <w:lang w:bidi="hi-IN"/>
        </w:rPr>
        <w:t>医废暂存点工人与成都瀚洋</w:t>
      </w:r>
      <w:r w:rsidR="00AD434C">
        <w:rPr>
          <w:rFonts w:eastAsia="方正仿宋简体" w:hint="eastAsia"/>
          <w:sz w:val="28"/>
          <w:szCs w:val="28"/>
          <w:lang w:bidi="hi-IN"/>
        </w:rPr>
        <w:t>医疗废物</w:t>
      </w:r>
      <w:r w:rsidR="00A82578">
        <w:rPr>
          <w:rFonts w:eastAsia="方正仿宋简体" w:hint="eastAsia"/>
          <w:sz w:val="28"/>
          <w:szCs w:val="28"/>
          <w:lang w:bidi="hi-IN"/>
        </w:rPr>
        <w:t>集中</w:t>
      </w:r>
      <w:r w:rsidR="00AD434C">
        <w:rPr>
          <w:rFonts w:eastAsia="方正仿宋简体" w:hint="eastAsia"/>
          <w:sz w:val="28"/>
          <w:szCs w:val="28"/>
          <w:lang w:bidi="hi-IN"/>
        </w:rPr>
        <w:t>处置中心</w:t>
      </w:r>
      <w:r w:rsidR="00A82578">
        <w:rPr>
          <w:rFonts w:eastAsia="方正仿宋简体" w:hint="eastAsia"/>
          <w:sz w:val="28"/>
          <w:szCs w:val="28"/>
          <w:lang w:bidi="hi-IN"/>
        </w:rPr>
        <w:t>交接转运。</w:t>
      </w:r>
    </w:p>
    <w:p w:rsidR="00CF39EA" w:rsidRPr="0099187D" w:rsidRDefault="00FD375F" w:rsidP="0099187D">
      <w:pPr>
        <w:pStyle w:val="2"/>
        <w:ind w:firstLineChars="100" w:firstLine="320"/>
      </w:pPr>
      <w:bookmarkStart w:id="9" w:name="_Toc490500689"/>
      <w:r>
        <w:rPr>
          <w:rFonts w:hint="eastAsia"/>
        </w:rPr>
        <w:t>八</w:t>
      </w:r>
      <w:r w:rsidR="0099187D" w:rsidRPr="0099187D">
        <w:rPr>
          <w:rFonts w:hint="eastAsia"/>
        </w:rPr>
        <w:t>、</w:t>
      </w:r>
      <w:r w:rsidR="00CF39EA" w:rsidRPr="0099187D">
        <w:rPr>
          <w:rFonts w:hint="eastAsia"/>
        </w:rPr>
        <w:t>医疗废物相关资料管理？</w:t>
      </w:r>
      <w:bookmarkEnd w:id="9"/>
    </w:p>
    <w:p w:rsidR="0061623B" w:rsidRDefault="00CF39EA" w:rsidP="00CF39EA">
      <w:pPr>
        <w:spacing w:line="400" w:lineRule="exact"/>
        <w:ind w:firstLineChars="250" w:firstLine="700"/>
        <w:rPr>
          <w:rFonts w:eastAsia="方正仿宋简体"/>
          <w:sz w:val="28"/>
          <w:szCs w:val="28"/>
        </w:rPr>
      </w:pPr>
      <w:r>
        <w:rPr>
          <w:rFonts w:eastAsia="方正仿宋简体" w:hint="eastAsia"/>
          <w:sz w:val="28"/>
          <w:szCs w:val="28"/>
        </w:rPr>
        <w:t>产生医疗废物</w:t>
      </w:r>
      <w:r w:rsidR="0061623B">
        <w:rPr>
          <w:rFonts w:eastAsia="方正仿宋简体" w:hint="eastAsia"/>
          <w:sz w:val="28"/>
          <w:szCs w:val="28"/>
        </w:rPr>
        <w:t>科室</w:t>
      </w:r>
      <w:r>
        <w:rPr>
          <w:rFonts w:eastAsia="方正仿宋简体" w:hint="eastAsia"/>
          <w:sz w:val="28"/>
          <w:szCs w:val="28"/>
        </w:rPr>
        <w:t>交接</w:t>
      </w:r>
      <w:r w:rsidR="0061623B">
        <w:rPr>
          <w:rFonts w:eastAsia="方正仿宋简体" w:hint="eastAsia"/>
          <w:sz w:val="28"/>
          <w:szCs w:val="28"/>
        </w:rPr>
        <w:t>登记资料自行</w:t>
      </w:r>
      <w:r w:rsidR="005117C1">
        <w:rPr>
          <w:rFonts w:eastAsia="方正仿宋简体" w:hint="eastAsia"/>
          <w:sz w:val="28"/>
          <w:szCs w:val="28"/>
        </w:rPr>
        <w:t>保存三年</w:t>
      </w:r>
      <w:r>
        <w:rPr>
          <w:rFonts w:eastAsia="方正仿宋简体" w:hint="eastAsia"/>
          <w:sz w:val="28"/>
          <w:szCs w:val="28"/>
        </w:rPr>
        <w:t>；</w:t>
      </w:r>
      <w:r w:rsidR="0061623B">
        <w:rPr>
          <w:rFonts w:eastAsia="方正仿宋简体" w:hint="eastAsia"/>
          <w:sz w:val="28"/>
          <w:szCs w:val="28"/>
        </w:rPr>
        <w:t>转运人员资料交院感科保存三年</w:t>
      </w:r>
      <w:r>
        <w:rPr>
          <w:rFonts w:eastAsia="方正仿宋简体" w:hint="eastAsia"/>
          <w:sz w:val="28"/>
          <w:szCs w:val="28"/>
        </w:rPr>
        <w:t>；</w:t>
      </w:r>
      <w:r w:rsidR="00634787">
        <w:rPr>
          <w:rFonts w:eastAsia="方正仿宋简体" w:hint="eastAsia"/>
          <w:sz w:val="28"/>
          <w:szCs w:val="28"/>
        </w:rPr>
        <w:t>转运人员与医疗废物处置中心人员</w:t>
      </w:r>
      <w:r>
        <w:rPr>
          <w:rFonts w:eastAsia="方正仿宋简体" w:hint="eastAsia"/>
          <w:sz w:val="28"/>
          <w:szCs w:val="28"/>
        </w:rPr>
        <w:t>称重</w:t>
      </w:r>
      <w:r w:rsidR="00634787">
        <w:rPr>
          <w:rFonts w:eastAsia="方正仿宋简体" w:hint="eastAsia"/>
          <w:sz w:val="28"/>
          <w:szCs w:val="28"/>
        </w:rPr>
        <w:t>交接</w:t>
      </w:r>
      <w:r>
        <w:rPr>
          <w:rFonts w:eastAsia="方正仿宋简体" w:hint="eastAsia"/>
          <w:sz w:val="28"/>
          <w:szCs w:val="28"/>
        </w:rPr>
        <w:t>，</w:t>
      </w:r>
      <w:r w:rsidR="008F4E21">
        <w:rPr>
          <w:rFonts w:eastAsia="方正仿宋简体" w:hint="eastAsia"/>
          <w:sz w:val="28"/>
          <w:szCs w:val="28"/>
        </w:rPr>
        <w:t>填写医疗废物转移联单，双方签字，每月最后一日交院感科保存；</w:t>
      </w:r>
      <w:r>
        <w:rPr>
          <w:rFonts w:eastAsia="方正仿宋简体" w:hint="eastAsia"/>
          <w:sz w:val="28"/>
          <w:szCs w:val="28"/>
        </w:rPr>
        <w:t>院感科每月</w:t>
      </w:r>
      <w:r>
        <w:rPr>
          <w:rFonts w:eastAsia="方正仿宋简体" w:hint="eastAsia"/>
          <w:sz w:val="28"/>
          <w:szCs w:val="28"/>
        </w:rPr>
        <w:t>5</w:t>
      </w:r>
      <w:r w:rsidR="000516EF">
        <w:rPr>
          <w:rFonts w:eastAsia="方正仿宋简体" w:hint="eastAsia"/>
          <w:sz w:val="28"/>
          <w:szCs w:val="28"/>
        </w:rPr>
        <w:t>号前将上月</w:t>
      </w:r>
      <w:r>
        <w:rPr>
          <w:rFonts w:eastAsia="方正仿宋简体" w:hint="eastAsia"/>
          <w:sz w:val="28"/>
          <w:szCs w:val="28"/>
        </w:rPr>
        <w:t>产生</w:t>
      </w:r>
      <w:r w:rsidR="000516EF">
        <w:rPr>
          <w:rFonts w:eastAsia="方正仿宋简体" w:hint="eastAsia"/>
          <w:sz w:val="28"/>
          <w:szCs w:val="28"/>
        </w:rPr>
        <w:t>的医疗废物</w:t>
      </w:r>
      <w:r>
        <w:rPr>
          <w:rFonts w:eastAsia="方正仿宋简体" w:hint="eastAsia"/>
          <w:sz w:val="28"/>
          <w:szCs w:val="28"/>
        </w:rPr>
        <w:t>总量资料传真报金牛环保。</w:t>
      </w:r>
    </w:p>
    <w:p w:rsidR="008F4E21" w:rsidRPr="0099187D" w:rsidRDefault="00FD375F" w:rsidP="0099187D">
      <w:pPr>
        <w:pStyle w:val="2"/>
        <w:ind w:firstLineChars="100" w:firstLine="320"/>
      </w:pPr>
      <w:bookmarkStart w:id="10" w:name="_Toc490500690"/>
      <w:r>
        <w:rPr>
          <w:rFonts w:hint="eastAsia"/>
        </w:rPr>
        <w:t>九</w:t>
      </w:r>
      <w:r w:rsidR="0099187D" w:rsidRPr="0099187D">
        <w:rPr>
          <w:rFonts w:hint="eastAsia"/>
        </w:rPr>
        <w:t>、</w:t>
      </w:r>
      <w:r w:rsidR="008F4E21" w:rsidRPr="0099187D">
        <w:rPr>
          <w:rFonts w:hint="eastAsia"/>
        </w:rPr>
        <w:t>医疗废物转运</w:t>
      </w:r>
      <w:r w:rsidR="008F4E21" w:rsidRPr="0099187D">
        <w:rPr>
          <w:rFonts w:hint="eastAsia"/>
        </w:rPr>
        <w:t>5</w:t>
      </w:r>
      <w:r w:rsidR="008F4E21" w:rsidRPr="0099187D">
        <w:rPr>
          <w:rFonts w:hint="eastAsia"/>
        </w:rPr>
        <w:t>固定指什么？</w:t>
      </w:r>
      <w:bookmarkEnd w:id="10"/>
    </w:p>
    <w:p w:rsidR="00DF5710" w:rsidRDefault="000737DF" w:rsidP="008F4E21">
      <w:pPr>
        <w:spacing w:line="400" w:lineRule="exact"/>
        <w:ind w:firstLineChars="250" w:firstLine="700"/>
        <w:rPr>
          <w:rFonts w:eastAsia="方正仿宋简体"/>
          <w:sz w:val="28"/>
          <w:szCs w:val="28"/>
        </w:rPr>
      </w:pPr>
      <w:r>
        <w:rPr>
          <w:rFonts w:eastAsia="方正仿宋简体" w:hint="eastAsia"/>
          <w:sz w:val="28"/>
          <w:szCs w:val="28"/>
        </w:rPr>
        <w:t>固定时间</w:t>
      </w:r>
      <w:r w:rsidR="00634787">
        <w:rPr>
          <w:rFonts w:eastAsia="方正仿宋简体" w:hint="eastAsia"/>
          <w:sz w:val="28"/>
          <w:szCs w:val="28"/>
        </w:rPr>
        <w:t>（</w:t>
      </w:r>
      <w:r w:rsidR="00634787">
        <w:rPr>
          <w:rFonts w:eastAsia="方正仿宋简体" w:hint="eastAsia"/>
          <w:sz w:val="28"/>
          <w:szCs w:val="28"/>
        </w:rPr>
        <w:t>13:00</w:t>
      </w:r>
      <w:r w:rsidR="00634787">
        <w:rPr>
          <w:rFonts w:eastAsia="方正仿宋简体"/>
          <w:sz w:val="28"/>
          <w:szCs w:val="28"/>
        </w:rPr>
        <w:t>—</w:t>
      </w:r>
      <w:r w:rsidR="00634787">
        <w:rPr>
          <w:rFonts w:eastAsia="方正仿宋简体" w:hint="eastAsia"/>
          <w:sz w:val="28"/>
          <w:szCs w:val="28"/>
        </w:rPr>
        <w:t>18:00</w:t>
      </w:r>
      <w:r w:rsidR="00634787">
        <w:rPr>
          <w:rFonts w:eastAsia="方正仿宋简体" w:hint="eastAsia"/>
          <w:sz w:val="28"/>
          <w:szCs w:val="28"/>
        </w:rPr>
        <w:t>）</w:t>
      </w:r>
      <w:r>
        <w:rPr>
          <w:rFonts w:eastAsia="方正仿宋简体" w:hint="eastAsia"/>
          <w:sz w:val="28"/>
          <w:szCs w:val="28"/>
        </w:rPr>
        <w:t>、固定路线</w:t>
      </w:r>
      <w:r w:rsidR="00634787">
        <w:rPr>
          <w:rFonts w:eastAsia="方正仿宋简体" w:hint="eastAsia"/>
          <w:sz w:val="28"/>
          <w:szCs w:val="28"/>
        </w:rPr>
        <w:t>（见附件）</w:t>
      </w:r>
      <w:r w:rsidR="008F4E21">
        <w:rPr>
          <w:rFonts w:eastAsia="方正仿宋简体" w:hint="eastAsia"/>
          <w:sz w:val="28"/>
          <w:szCs w:val="28"/>
        </w:rPr>
        <w:t>、固定</w:t>
      </w:r>
      <w:r>
        <w:rPr>
          <w:rFonts w:eastAsia="方正仿宋简体" w:hint="eastAsia"/>
          <w:sz w:val="28"/>
          <w:szCs w:val="28"/>
        </w:rPr>
        <w:t>电梯</w:t>
      </w:r>
      <w:r w:rsidR="00634787">
        <w:rPr>
          <w:rFonts w:eastAsia="方正仿宋简体" w:hint="eastAsia"/>
          <w:sz w:val="28"/>
          <w:szCs w:val="28"/>
        </w:rPr>
        <w:t>（一住院大楼</w:t>
      </w:r>
      <w:r w:rsidR="00634787">
        <w:rPr>
          <w:rFonts w:eastAsia="方正仿宋简体" w:hint="eastAsia"/>
          <w:sz w:val="28"/>
          <w:szCs w:val="28"/>
        </w:rPr>
        <w:t>1</w:t>
      </w:r>
      <w:r w:rsidR="00634787">
        <w:rPr>
          <w:rFonts w:eastAsia="方正仿宋简体" w:hint="eastAsia"/>
          <w:sz w:val="28"/>
          <w:szCs w:val="28"/>
        </w:rPr>
        <w:t>号电梯）</w:t>
      </w:r>
      <w:r>
        <w:rPr>
          <w:rFonts w:eastAsia="方正仿宋简体" w:hint="eastAsia"/>
          <w:sz w:val="28"/>
          <w:szCs w:val="28"/>
        </w:rPr>
        <w:t>、</w:t>
      </w:r>
      <w:r w:rsidR="008F4E21">
        <w:rPr>
          <w:rFonts w:eastAsia="方正仿宋简体" w:hint="eastAsia"/>
          <w:sz w:val="28"/>
          <w:szCs w:val="28"/>
        </w:rPr>
        <w:t>固定</w:t>
      </w:r>
      <w:r>
        <w:rPr>
          <w:rFonts w:eastAsia="方正仿宋简体" w:hint="eastAsia"/>
          <w:sz w:val="28"/>
          <w:szCs w:val="28"/>
        </w:rPr>
        <w:t>人员</w:t>
      </w:r>
      <w:r w:rsidR="00634787">
        <w:rPr>
          <w:rFonts w:eastAsia="方正仿宋简体" w:hint="eastAsia"/>
          <w:sz w:val="28"/>
          <w:szCs w:val="28"/>
        </w:rPr>
        <w:t>（彭</w:t>
      </w:r>
      <w:r w:rsidR="008A2545">
        <w:rPr>
          <w:rFonts w:eastAsia="方正仿宋简体" w:hint="eastAsia"/>
          <w:sz w:val="28"/>
          <w:szCs w:val="28"/>
        </w:rPr>
        <w:t>清庭、闵勇兵</w:t>
      </w:r>
      <w:r w:rsidR="00634787">
        <w:rPr>
          <w:rFonts w:eastAsia="方正仿宋简体" w:hint="eastAsia"/>
          <w:sz w:val="28"/>
          <w:szCs w:val="28"/>
        </w:rPr>
        <w:t>）</w:t>
      </w:r>
      <w:r w:rsidR="008F4E21">
        <w:rPr>
          <w:rFonts w:eastAsia="方正仿宋简体" w:hint="eastAsia"/>
          <w:sz w:val="28"/>
          <w:szCs w:val="28"/>
        </w:rPr>
        <w:t>、固定专用</w:t>
      </w:r>
      <w:r>
        <w:rPr>
          <w:rFonts w:eastAsia="方正仿宋简体" w:hint="eastAsia"/>
          <w:sz w:val="28"/>
          <w:szCs w:val="28"/>
        </w:rPr>
        <w:t>运输工具。</w:t>
      </w:r>
    </w:p>
    <w:p w:rsidR="008A2545" w:rsidRPr="0099187D" w:rsidRDefault="00FD375F" w:rsidP="0099187D">
      <w:pPr>
        <w:pStyle w:val="2"/>
        <w:ind w:firstLineChars="100" w:firstLine="320"/>
      </w:pPr>
      <w:bookmarkStart w:id="11" w:name="_Toc490500691"/>
      <w:r>
        <w:rPr>
          <w:rFonts w:hint="eastAsia"/>
        </w:rPr>
        <w:t>十</w:t>
      </w:r>
      <w:r w:rsidR="0099187D" w:rsidRPr="0099187D">
        <w:rPr>
          <w:rFonts w:hint="eastAsia"/>
        </w:rPr>
        <w:t>、</w:t>
      </w:r>
      <w:r w:rsidR="008F4E21" w:rsidRPr="0099187D">
        <w:rPr>
          <w:rFonts w:hint="eastAsia"/>
        </w:rPr>
        <w:t>医疗废物专用电梯</w:t>
      </w:r>
      <w:r w:rsidR="00937FEC">
        <w:rPr>
          <w:rFonts w:hint="eastAsia"/>
        </w:rPr>
        <w:t>（</w:t>
      </w:r>
      <w:r w:rsidR="00937FEC">
        <w:rPr>
          <w:rFonts w:hint="eastAsia"/>
        </w:rPr>
        <w:t>1</w:t>
      </w:r>
      <w:r w:rsidR="00937FEC">
        <w:rPr>
          <w:rFonts w:hint="eastAsia"/>
        </w:rPr>
        <w:t>号）</w:t>
      </w:r>
      <w:r w:rsidR="008F4E21" w:rsidRPr="0099187D">
        <w:rPr>
          <w:rFonts w:hint="eastAsia"/>
        </w:rPr>
        <w:t>及专用运输工具如何消毒？</w:t>
      </w:r>
      <w:bookmarkEnd w:id="11"/>
    </w:p>
    <w:p w:rsidR="000516EF" w:rsidRDefault="004A54E6" w:rsidP="000516EF">
      <w:pPr>
        <w:spacing w:line="400" w:lineRule="exact"/>
        <w:ind w:firstLineChars="200" w:firstLine="560"/>
        <w:rPr>
          <w:rFonts w:eastAsia="方正仿宋简体"/>
          <w:sz w:val="28"/>
          <w:szCs w:val="28"/>
        </w:rPr>
      </w:pPr>
      <w:r>
        <w:rPr>
          <w:rFonts w:eastAsia="方正仿宋简体" w:hint="eastAsia"/>
          <w:sz w:val="28"/>
          <w:szCs w:val="28"/>
        </w:rPr>
        <w:t>专用电梯由</w:t>
      </w:r>
      <w:r w:rsidR="008A2545">
        <w:rPr>
          <w:rFonts w:eastAsia="方正仿宋简体" w:hint="eastAsia"/>
          <w:sz w:val="28"/>
          <w:szCs w:val="28"/>
        </w:rPr>
        <w:t>电梯管理员</w:t>
      </w:r>
      <w:r w:rsidR="000516EF">
        <w:rPr>
          <w:rFonts w:eastAsia="方正仿宋简体" w:hint="eastAsia"/>
          <w:sz w:val="28"/>
          <w:szCs w:val="28"/>
        </w:rPr>
        <w:t>、专用运输工具由转运人员用</w:t>
      </w:r>
      <w:r w:rsidR="000516EF">
        <w:rPr>
          <w:rFonts w:eastAsia="方正仿宋简体" w:hint="eastAsia"/>
          <w:sz w:val="28"/>
          <w:szCs w:val="28"/>
        </w:rPr>
        <w:t>1000mg/L</w:t>
      </w:r>
      <w:r w:rsidR="000516EF">
        <w:rPr>
          <w:rFonts w:eastAsia="方正仿宋简体" w:hint="eastAsia"/>
          <w:sz w:val="28"/>
          <w:szCs w:val="28"/>
        </w:rPr>
        <w:t>含氯制剂进行消毒，最少作用</w:t>
      </w:r>
      <w:r w:rsidR="000516EF">
        <w:rPr>
          <w:rFonts w:eastAsia="方正仿宋简体" w:hint="eastAsia"/>
          <w:sz w:val="28"/>
          <w:szCs w:val="28"/>
        </w:rPr>
        <w:t>10</w:t>
      </w:r>
      <w:r w:rsidR="000516EF">
        <w:rPr>
          <w:rFonts w:eastAsia="方正仿宋简体" w:hint="eastAsia"/>
          <w:sz w:val="28"/>
          <w:szCs w:val="28"/>
        </w:rPr>
        <w:t>分钟。</w:t>
      </w:r>
    </w:p>
    <w:p w:rsidR="00A843B4" w:rsidRPr="00A843B4" w:rsidRDefault="000516EF" w:rsidP="000516EF">
      <w:pPr>
        <w:pStyle w:val="2"/>
        <w:ind w:firstLineChars="100" w:firstLine="320"/>
      </w:pPr>
      <w:r w:rsidRPr="000516EF">
        <w:rPr>
          <w:rFonts w:hint="eastAsia"/>
        </w:rPr>
        <w:lastRenderedPageBreak/>
        <w:t xml:space="preserve"> </w:t>
      </w:r>
      <w:bookmarkStart w:id="12" w:name="_Toc490500692"/>
      <w:r w:rsidR="00FD375F">
        <w:rPr>
          <w:rFonts w:hint="eastAsia"/>
        </w:rPr>
        <w:t>十一</w:t>
      </w:r>
      <w:r>
        <w:rPr>
          <w:rFonts w:hint="eastAsia"/>
        </w:rPr>
        <w:t>、医疗废物转运专职人员的</w:t>
      </w:r>
      <w:r w:rsidR="00A843B4" w:rsidRPr="00A843B4">
        <w:rPr>
          <w:rFonts w:hint="eastAsia"/>
        </w:rPr>
        <w:t>防护及体检要求</w:t>
      </w:r>
      <w:r>
        <w:rPr>
          <w:rFonts w:hint="eastAsia"/>
        </w:rPr>
        <w:t>是什么</w:t>
      </w:r>
      <w:r w:rsidR="00A843B4" w:rsidRPr="00A843B4">
        <w:rPr>
          <w:rFonts w:hint="eastAsia"/>
        </w:rPr>
        <w:t>？</w:t>
      </w:r>
      <w:bookmarkEnd w:id="12"/>
    </w:p>
    <w:p w:rsidR="00DA53B5" w:rsidRDefault="00A843B4" w:rsidP="000737DF">
      <w:pPr>
        <w:spacing w:line="400" w:lineRule="exact"/>
        <w:ind w:firstLineChars="200" w:firstLine="560"/>
        <w:rPr>
          <w:rFonts w:eastAsia="方正仿宋简体"/>
          <w:sz w:val="28"/>
          <w:szCs w:val="28"/>
        </w:rPr>
      </w:pPr>
      <w:r>
        <w:rPr>
          <w:rFonts w:eastAsia="方正仿宋简体" w:hint="eastAsia"/>
          <w:sz w:val="28"/>
          <w:szCs w:val="28"/>
        </w:rPr>
        <w:t>1</w:t>
      </w:r>
      <w:r w:rsidR="0061623B">
        <w:rPr>
          <w:rFonts w:eastAsia="方正仿宋简体" w:hint="eastAsia"/>
          <w:sz w:val="28"/>
          <w:szCs w:val="28"/>
        </w:rPr>
        <w:t>.</w:t>
      </w:r>
      <w:r w:rsidR="001E7624">
        <w:rPr>
          <w:rFonts w:eastAsia="方正仿宋简体" w:hint="eastAsia"/>
          <w:sz w:val="28"/>
          <w:szCs w:val="28"/>
        </w:rPr>
        <w:t xml:space="preserve"> </w:t>
      </w:r>
      <w:r w:rsidR="00DA53B5">
        <w:rPr>
          <w:rFonts w:eastAsia="方正仿宋简体" w:hint="eastAsia"/>
          <w:sz w:val="28"/>
          <w:szCs w:val="28"/>
        </w:rPr>
        <w:t>防护</w:t>
      </w:r>
      <w:r w:rsidR="001E7624">
        <w:rPr>
          <w:rFonts w:eastAsia="方正仿宋简体" w:hint="eastAsia"/>
          <w:sz w:val="28"/>
          <w:szCs w:val="28"/>
        </w:rPr>
        <w:t>要求</w:t>
      </w:r>
      <w:r w:rsidR="00DA53B5">
        <w:rPr>
          <w:rFonts w:eastAsia="方正仿宋简体" w:hint="eastAsia"/>
          <w:sz w:val="28"/>
          <w:szCs w:val="28"/>
        </w:rPr>
        <w:t>：转运时着工作服、戴口罩、帽子、手套</w:t>
      </w:r>
      <w:r w:rsidR="000516EF">
        <w:rPr>
          <w:rFonts w:eastAsia="方正仿宋简体" w:hint="eastAsia"/>
          <w:sz w:val="28"/>
          <w:szCs w:val="28"/>
        </w:rPr>
        <w:t>、袖套、防水围裙、雨靴</w:t>
      </w:r>
      <w:r w:rsidR="001E7624">
        <w:rPr>
          <w:rFonts w:eastAsia="方正仿宋简体" w:hint="eastAsia"/>
          <w:sz w:val="28"/>
          <w:szCs w:val="28"/>
        </w:rPr>
        <w:t>，转运车配手消毒剂</w:t>
      </w:r>
      <w:r w:rsidR="00DA53B5">
        <w:rPr>
          <w:rFonts w:eastAsia="方正仿宋简体" w:hint="eastAsia"/>
          <w:sz w:val="28"/>
          <w:szCs w:val="28"/>
        </w:rPr>
        <w:t>。</w:t>
      </w:r>
    </w:p>
    <w:p w:rsidR="000737DF" w:rsidRDefault="00A843B4" w:rsidP="000737DF">
      <w:pPr>
        <w:spacing w:line="400" w:lineRule="exact"/>
        <w:ind w:firstLineChars="200" w:firstLine="560"/>
        <w:rPr>
          <w:rFonts w:eastAsia="方正仿宋简体"/>
          <w:sz w:val="28"/>
          <w:szCs w:val="28"/>
        </w:rPr>
      </w:pPr>
      <w:r>
        <w:rPr>
          <w:rFonts w:eastAsia="方正仿宋简体" w:hint="eastAsia"/>
          <w:sz w:val="28"/>
          <w:szCs w:val="28"/>
        </w:rPr>
        <w:t>2</w:t>
      </w:r>
      <w:r w:rsidR="0061623B">
        <w:rPr>
          <w:rFonts w:eastAsia="方正仿宋简体" w:hint="eastAsia"/>
          <w:sz w:val="28"/>
          <w:szCs w:val="28"/>
        </w:rPr>
        <w:t>.</w:t>
      </w:r>
      <w:r w:rsidR="000516EF">
        <w:rPr>
          <w:rFonts w:eastAsia="方正仿宋简体" w:hint="eastAsia"/>
          <w:sz w:val="28"/>
          <w:szCs w:val="28"/>
        </w:rPr>
        <w:t xml:space="preserve"> </w:t>
      </w:r>
      <w:r w:rsidR="00DA53B5">
        <w:rPr>
          <w:rFonts w:eastAsia="方正仿宋简体" w:hint="eastAsia"/>
          <w:sz w:val="28"/>
          <w:szCs w:val="28"/>
        </w:rPr>
        <w:t>体检：</w:t>
      </w:r>
      <w:r w:rsidR="001E7624">
        <w:rPr>
          <w:rFonts w:eastAsia="方正仿宋简体" w:hint="eastAsia"/>
          <w:sz w:val="28"/>
          <w:szCs w:val="28"/>
        </w:rPr>
        <w:t xml:space="preserve"> </w:t>
      </w:r>
      <w:r w:rsidR="00DA53B5">
        <w:rPr>
          <w:rFonts w:eastAsia="方正仿宋简体" w:hint="eastAsia"/>
          <w:sz w:val="28"/>
          <w:szCs w:val="28"/>
        </w:rPr>
        <w:t>每年</w:t>
      </w:r>
      <w:r w:rsidR="0061623B">
        <w:rPr>
          <w:rFonts w:eastAsia="方正仿宋简体" w:hint="eastAsia"/>
          <w:sz w:val="28"/>
          <w:szCs w:val="28"/>
        </w:rPr>
        <w:t>进行</w:t>
      </w:r>
      <w:r w:rsidR="00DA53B5">
        <w:rPr>
          <w:rFonts w:eastAsia="方正仿宋简体" w:hint="eastAsia"/>
          <w:sz w:val="28"/>
          <w:szCs w:val="28"/>
        </w:rPr>
        <w:t>1</w:t>
      </w:r>
      <w:r w:rsidR="00DA53B5">
        <w:rPr>
          <w:rFonts w:eastAsia="方正仿宋简体" w:hint="eastAsia"/>
          <w:sz w:val="28"/>
          <w:szCs w:val="28"/>
        </w:rPr>
        <w:t>次健康体检，必要时进行免疫接种。</w:t>
      </w:r>
    </w:p>
    <w:p w:rsidR="009E2976" w:rsidRPr="009E2976" w:rsidRDefault="009E2976" w:rsidP="009E2976">
      <w:pPr>
        <w:pStyle w:val="2"/>
        <w:ind w:firstLineChars="100" w:firstLine="320"/>
      </w:pPr>
      <w:bookmarkStart w:id="13" w:name="_Toc490500693"/>
      <w:r w:rsidRPr="009E2976">
        <w:rPr>
          <w:rFonts w:hint="eastAsia"/>
        </w:rPr>
        <w:t>十</w:t>
      </w:r>
      <w:r w:rsidR="00FD375F">
        <w:rPr>
          <w:rFonts w:hint="eastAsia"/>
        </w:rPr>
        <w:t>二</w:t>
      </w:r>
      <w:r w:rsidRPr="009E2976">
        <w:rPr>
          <w:rFonts w:hint="eastAsia"/>
        </w:rPr>
        <w:t>、医废暂存地及生活垃圾暂存地在何处？</w:t>
      </w:r>
      <w:bookmarkEnd w:id="13"/>
    </w:p>
    <w:p w:rsidR="009E2976" w:rsidRDefault="009E2976" w:rsidP="000737DF">
      <w:pPr>
        <w:spacing w:line="400" w:lineRule="exact"/>
        <w:ind w:firstLineChars="200" w:firstLine="560"/>
        <w:rPr>
          <w:rFonts w:eastAsia="方正仿宋简体"/>
          <w:sz w:val="28"/>
          <w:szCs w:val="28"/>
        </w:rPr>
      </w:pPr>
      <w:r>
        <w:rPr>
          <w:rFonts w:eastAsia="方正仿宋简体" w:hint="eastAsia"/>
          <w:sz w:val="28"/>
          <w:szCs w:val="28"/>
        </w:rPr>
        <w:t>医废暂存地位于医院公共厕所隔壁，生活垃圾暂存地位于医院花房旁。</w:t>
      </w:r>
    </w:p>
    <w:p w:rsidR="008A2545" w:rsidRPr="00A843B4" w:rsidRDefault="001E7624" w:rsidP="00A843B4">
      <w:pPr>
        <w:pStyle w:val="2"/>
        <w:ind w:firstLineChars="100" w:firstLine="320"/>
      </w:pPr>
      <w:bookmarkStart w:id="14" w:name="_Toc490500694"/>
      <w:r>
        <w:rPr>
          <w:rFonts w:hint="eastAsia"/>
        </w:rPr>
        <w:t>十</w:t>
      </w:r>
      <w:r w:rsidR="00FD375F">
        <w:rPr>
          <w:rFonts w:hint="eastAsia"/>
        </w:rPr>
        <w:t>三</w:t>
      </w:r>
      <w:r w:rsidR="00A843B4" w:rsidRPr="00A843B4">
        <w:rPr>
          <w:rFonts w:hint="eastAsia"/>
        </w:rPr>
        <w:t>、</w:t>
      </w:r>
      <w:r w:rsidR="00DF5710" w:rsidRPr="00A843B4">
        <w:rPr>
          <w:rFonts w:hint="eastAsia"/>
        </w:rPr>
        <w:t>医疗废物暂存地</w:t>
      </w:r>
      <w:r w:rsidR="00DA53B5" w:rsidRPr="00A843B4">
        <w:rPr>
          <w:rFonts w:hint="eastAsia"/>
        </w:rPr>
        <w:t>管理</w:t>
      </w:r>
      <w:r w:rsidR="00A843B4" w:rsidRPr="00A843B4">
        <w:rPr>
          <w:rFonts w:hint="eastAsia"/>
        </w:rPr>
        <w:t>要求？</w:t>
      </w:r>
      <w:bookmarkEnd w:id="14"/>
    </w:p>
    <w:p w:rsidR="001E7624" w:rsidRDefault="00A843B4" w:rsidP="001E7624">
      <w:pPr>
        <w:spacing w:line="400" w:lineRule="exact"/>
        <w:ind w:firstLineChars="200" w:firstLine="560"/>
        <w:rPr>
          <w:rFonts w:eastAsia="方正仿宋简体"/>
          <w:sz w:val="28"/>
          <w:szCs w:val="28"/>
        </w:rPr>
      </w:pPr>
      <w:r>
        <w:rPr>
          <w:rFonts w:eastAsia="方正仿宋简体" w:hint="eastAsia"/>
          <w:sz w:val="28"/>
          <w:szCs w:val="28"/>
        </w:rPr>
        <w:t>1.</w:t>
      </w:r>
      <w:r w:rsidR="001E7624" w:rsidRPr="001E7624">
        <w:rPr>
          <w:rFonts w:eastAsia="方正仿宋简体" w:hint="eastAsia"/>
          <w:sz w:val="28"/>
          <w:szCs w:val="28"/>
        </w:rPr>
        <w:t xml:space="preserve"> </w:t>
      </w:r>
      <w:r w:rsidR="001E7624">
        <w:rPr>
          <w:rFonts w:eastAsia="方正仿宋简体" w:hint="eastAsia"/>
          <w:sz w:val="28"/>
          <w:szCs w:val="28"/>
        </w:rPr>
        <w:t>“</w:t>
      </w:r>
      <w:r w:rsidR="001E7624">
        <w:rPr>
          <w:rFonts w:eastAsia="方正仿宋简体" w:hint="eastAsia"/>
          <w:sz w:val="28"/>
          <w:szCs w:val="28"/>
        </w:rPr>
        <w:t>6</w:t>
      </w:r>
      <w:r w:rsidR="001E7624">
        <w:rPr>
          <w:rFonts w:eastAsia="方正仿宋简体" w:hint="eastAsia"/>
          <w:sz w:val="28"/>
          <w:szCs w:val="28"/>
        </w:rPr>
        <w:t>防”“</w:t>
      </w:r>
      <w:r w:rsidR="001E7624">
        <w:rPr>
          <w:rFonts w:eastAsia="方正仿宋简体" w:hint="eastAsia"/>
          <w:sz w:val="28"/>
          <w:szCs w:val="28"/>
        </w:rPr>
        <w:t>2</w:t>
      </w:r>
      <w:r w:rsidR="001E7624">
        <w:rPr>
          <w:rFonts w:eastAsia="方正仿宋简体" w:hint="eastAsia"/>
          <w:sz w:val="28"/>
          <w:szCs w:val="28"/>
        </w:rPr>
        <w:t>禁”</w:t>
      </w:r>
    </w:p>
    <w:p w:rsidR="001E7624" w:rsidRDefault="00A843B4" w:rsidP="001E7624">
      <w:pPr>
        <w:spacing w:line="400" w:lineRule="exact"/>
        <w:ind w:firstLineChars="200" w:firstLine="560"/>
        <w:rPr>
          <w:rFonts w:eastAsia="方正仿宋简体"/>
          <w:sz w:val="28"/>
          <w:szCs w:val="28"/>
        </w:rPr>
      </w:pPr>
      <w:r>
        <w:rPr>
          <w:rFonts w:eastAsia="方正仿宋简体" w:hint="eastAsia"/>
          <w:sz w:val="28"/>
          <w:szCs w:val="28"/>
        </w:rPr>
        <w:t>“</w:t>
      </w:r>
      <w:r>
        <w:rPr>
          <w:rFonts w:eastAsia="方正仿宋简体" w:hint="eastAsia"/>
          <w:sz w:val="28"/>
          <w:szCs w:val="28"/>
        </w:rPr>
        <w:t>6</w:t>
      </w:r>
      <w:r w:rsidR="001E7624">
        <w:rPr>
          <w:rFonts w:eastAsia="方正仿宋简体" w:hint="eastAsia"/>
          <w:sz w:val="28"/>
          <w:szCs w:val="28"/>
        </w:rPr>
        <w:t>防”：防雨、防渗漏、防盗（上锁、监控）、防蚊蝇、防鼠、防蟑螂。</w:t>
      </w:r>
    </w:p>
    <w:p w:rsidR="00A843B4" w:rsidRDefault="001E7624" w:rsidP="001E7624">
      <w:pPr>
        <w:spacing w:line="400" w:lineRule="exact"/>
        <w:ind w:firstLineChars="200" w:firstLine="560"/>
        <w:rPr>
          <w:rFonts w:eastAsia="方正仿宋简体"/>
          <w:sz w:val="28"/>
          <w:szCs w:val="28"/>
        </w:rPr>
      </w:pPr>
      <w:r>
        <w:rPr>
          <w:rFonts w:eastAsia="方正仿宋简体" w:hint="eastAsia"/>
          <w:sz w:val="28"/>
          <w:szCs w:val="28"/>
        </w:rPr>
        <w:t xml:space="preserve"> </w:t>
      </w:r>
      <w:r w:rsidR="00A843B4">
        <w:rPr>
          <w:rFonts w:eastAsia="方正仿宋简体" w:hint="eastAsia"/>
          <w:sz w:val="28"/>
          <w:szCs w:val="28"/>
        </w:rPr>
        <w:t>“</w:t>
      </w:r>
      <w:r w:rsidR="00A843B4">
        <w:rPr>
          <w:rFonts w:eastAsia="方正仿宋简体" w:hint="eastAsia"/>
          <w:sz w:val="28"/>
          <w:szCs w:val="28"/>
        </w:rPr>
        <w:t>2</w:t>
      </w:r>
      <w:r w:rsidR="00A843B4">
        <w:rPr>
          <w:rFonts w:eastAsia="方正仿宋简体" w:hint="eastAsia"/>
          <w:sz w:val="28"/>
          <w:szCs w:val="28"/>
        </w:rPr>
        <w:t>禁”</w:t>
      </w:r>
      <w:r>
        <w:rPr>
          <w:rFonts w:eastAsia="方正仿宋简体" w:hint="eastAsia"/>
          <w:sz w:val="28"/>
          <w:szCs w:val="28"/>
        </w:rPr>
        <w:t>：禁止吸烟、禁止饮食。</w:t>
      </w:r>
    </w:p>
    <w:p w:rsidR="008A2545" w:rsidRDefault="00A843B4" w:rsidP="00DF5710">
      <w:pPr>
        <w:spacing w:line="400" w:lineRule="exact"/>
        <w:ind w:firstLineChars="200" w:firstLine="560"/>
        <w:rPr>
          <w:rFonts w:eastAsia="方正仿宋简体"/>
          <w:sz w:val="28"/>
          <w:szCs w:val="28"/>
        </w:rPr>
      </w:pPr>
      <w:r>
        <w:rPr>
          <w:rFonts w:eastAsia="方正仿宋简体" w:hint="eastAsia"/>
          <w:sz w:val="28"/>
          <w:szCs w:val="28"/>
        </w:rPr>
        <w:t>2.</w:t>
      </w:r>
      <w:r w:rsidR="001E7624">
        <w:rPr>
          <w:rFonts w:eastAsia="方正仿宋简体" w:hint="eastAsia"/>
          <w:sz w:val="28"/>
          <w:szCs w:val="28"/>
        </w:rPr>
        <w:t xml:space="preserve"> </w:t>
      </w:r>
      <w:r w:rsidR="00DA53B5">
        <w:rPr>
          <w:rFonts w:eastAsia="方正仿宋简体" w:hint="eastAsia"/>
          <w:sz w:val="28"/>
          <w:szCs w:val="28"/>
        </w:rPr>
        <w:t>标识</w:t>
      </w:r>
      <w:r w:rsidR="008A2545">
        <w:rPr>
          <w:rFonts w:eastAsia="方正仿宋简体" w:hint="eastAsia"/>
          <w:sz w:val="28"/>
          <w:szCs w:val="28"/>
        </w:rPr>
        <w:t>：医废暂存处、医疗废物</w:t>
      </w:r>
      <w:r w:rsidR="00810E9F">
        <w:rPr>
          <w:rFonts w:eastAsia="方正仿宋简体" w:hint="eastAsia"/>
          <w:sz w:val="28"/>
          <w:szCs w:val="28"/>
        </w:rPr>
        <w:t>警示标识</w:t>
      </w:r>
      <w:r w:rsidR="008A2545">
        <w:rPr>
          <w:rFonts w:eastAsia="方正仿宋简体" w:hint="eastAsia"/>
          <w:sz w:val="28"/>
          <w:szCs w:val="28"/>
        </w:rPr>
        <w:t>、禁止吸烟、禁止饮食</w:t>
      </w:r>
      <w:r w:rsidR="00810E9F">
        <w:rPr>
          <w:rFonts w:eastAsia="方正仿宋简体" w:hint="eastAsia"/>
          <w:sz w:val="28"/>
          <w:szCs w:val="28"/>
        </w:rPr>
        <w:t>。</w:t>
      </w:r>
      <w:r w:rsidR="001E7624">
        <w:rPr>
          <w:rFonts w:eastAsia="方正仿宋简体" w:hint="eastAsia"/>
          <w:sz w:val="28"/>
          <w:szCs w:val="28"/>
        </w:rPr>
        <w:t>要求要醒目。</w:t>
      </w:r>
    </w:p>
    <w:p w:rsidR="00DF5710" w:rsidRDefault="00A843B4" w:rsidP="00DF5710">
      <w:pPr>
        <w:spacing w:line="400" w:lineRule="exact"/>
        <w:ind w:firstLineChars="200" w:firstLine="560"/>
        <w:rPr>
          <w:rFonts w:eastAsia="方正仿宋简体"/>
          <w:sz w:val="28"/>
          <w:szCs w:val="28"/>
        </w:rPr>
      </w:pPr>
      <w:r>
        <w:rPr>
          <w:rFonts w:eastAsia="方正仿宋简体" w:hint="eastAsia"/>
          <w:sz w:val="28"/>
          <w:szCs w:val="28"/>
        </w:rPr>
        <w:t>3.</w:t>
      </w:r>
      <w:r w:rsidR="00DF5710">
        <w:rPr>
          <w:rFonts w:eastAsia="方正仿宋简体" w:hint="eastAsia"/>
          <w:sz w:val="28"/>
          <w:szCs w:val="28"/>
        </w:rPr>
        <w:t>专人管理，无人时门窗紧闭。</w:t>
      </w:r>
    </w:p>
    <w:p w:rsidR="00810E9F" w:rsidRPr="001E7624" w:rsidRDefault="00A843B4" w:rsidP="00810E9F">
      <w:pPr>
        <w:spacing w:line="400" w:lineRule="exact"/>
        <w:ind w:firstLineChars="200" w:firstLine="560"/>
        <w:rPr>
          <w:rFonts w:eastAsia="方正仿宋简体"/>
          <w:color w:val="C00000"/>
          <w:sz w:val="28"/>
          <w:szCs w:val="28"/>
        </w:rPr>
      </w:pPr>
      <w:r>
        <w:rPr>
          <w:rFonts w:eastAsia="方正仿宋简体" w:hint="eastAsia"/>
          <w:sz w:val="28"/>
          <w:szCs w:val="28"/>
        </w:rPr>
        <w:t>4</w:t>
      </w:r>
      <w:r w:rsidR="009E7996">
        <w:rPr>
          <w:rFonts w:eastAsia="方正仿宋简体" w:hint="eastAsia"/>
          <w:sz w:val="28"/>
          <w:szCs w:val="28"/>
        </w:rPr>
        <w:t>.</w:t>
      </w:r>
      <w:r w:rsidR="001E7624">
        <w:rPr>
          <w:rFonts w:eastAsia="方正仿宋简体" w:hint="eastAsia"/>
          <w:sz w:val="28"/>
          <w:szCs w:val="28"/>
        </w:rPr>
        <w:t>医疗废物暂存地也需</w:t>
      </w:r>
      <w:r w:rsidR="00DF5710">
        <w:rPr>
          <w:rFonts w:eastAsia="方正仿宋简体" w:hint="eastAsia"/>
          <w:sz w:val="28"/>
          <w:szCs w:val="28"/>
        </w:rPr>
        <w:t>分类存放</w:t>
      </w:r>
      <w:r w:rsidR="00AD14EC">
        <w:rPr>
          <w:rFonts w:eastAsia="方正仿宋简体" w:hint="eastAsia"/>
          <w:sz w:val="28"/>
          <w:szCs w:val="28"/>
        </w:rPr>
        <w:t>，</w:t>
      </w:r>
      <w:r w:rsidR="00D9461D">
        <w:rPr>
          <w:rFonts w:eastAsia="方正仿宋简体" w:hint="eastAsia"/>
          <w:sz w:val="28"/>
          <w:szCs w:val="28"/>
        </w:rPr>
        <w:t>存放时间</w:t>
      </w:r>
      <w:r w:rsidR="00AD14EC">
        <w:rPr>
          <w:rFonts w:eastAsia="方正仿宋简体" w:hint="eastAsia"/>
          <w:sz w:val="28"/>
          <w:szCs w:val="28"/>
        </w:rPr>
        <w:t>＜</w:t>
      </w:r>
      <w:r w:rsidR="00AD14EC">
        <w:rPr>
          <w:rFonts w:eastAsia="方正仿宋简体" w:hint="eastAsia"/>
          <w:sz w:val="28"/>
          <w:szCs w:val="28"/>
        </w:rPr>
        <w:t>48h</w:t>
      </w:r>
      <w:r w:rsidR="00DA53B5">
        <w:rPr>
          <w:rFonts w:eastAsia="方正仿宋简体" w:hint="eastAsia"/>
          <w:sz w:val="28"/>
          <w:szCs w:val="28"/>
        </w:rPr>
        <w:t>。</w:t>
      </w:r>
    </w:p>
    <w:p w:rsidR="00880A8B" w:rsidRPr="00880A8B" w:rsidRDefault="00880A8B" w:rsidP="00880A8B">
      <w:pPr>
        <w:pStyle w:val="2"/>
        <w:ind w:firstLineChars="100" w:firstLine="320"/>
      </w:pPr>
      <w:bookmarkStart w:id="15" w:name="_Toc490500695"/>
      <w:r w:rsidRPr="00880A8B">
        <w:rPr>
          <w:rFonts w:hint="eastAsia"/>
        </w:rPr>
        <w:t>十</w:t>
      </w:r>
      <w:r w:rsidR="00FD375F">
        <w:rPr>
          <w:rFonts w:hint="eastAsia"/>
        </w:rPr>
        <w:t>四</w:t>
      </w:r>
      <w:r w:rsidRPr="00880A8B">
        <w:rPr>
          <w:rFonts w:hint="eastAsia"/>
        </w:rPr>
        <w:t>、医疗废物暂存地的消毒方法？</w:t>
      </w:r>
      <w:bookmarkEnd w:id="15"/>
    </w:p>
    <w:p w:rsidR="00DF5710" w:rsidRDefault="001C2F2C" w:rsidP="00B9098B">
      <w:pPr>
        <w:spacing w:line="400" w:lineRule="exact"/>
        <w:ind w:firstLineChars="200" w:firstLine="560"/>
        <w:rPr>
          <w:rFonts w:eastAsia="方正仿宋简体"/>
          <w:sz w:val="28"/>
          <w:szCs w:val="28"/>
        </w:rPr>
      </w:pPr>
      <w:r>
        <w:rPr>
          <w:rFonts w:eastAsia="方正仿宋简体" w:hint="eastAsia"/>
          <w:sz w:val="28"/>
          <w:szCs w:val="28"/>
        </w:rPr>
        <w:t>转运后暂存地</w:t>
      </w:r>
      <w:r w:rsidR="001E7624">
        <w:rPr>
          <w:rFonts w:eastAsia="方正仿宋简体" w:hint="eastAsia"/>
          <w:sz w:val="28"/>
          <w:szCs w:val="28"/>
        </w:rPr>
        <w:t>需进行空气、地面、物表</w:t>
      </w:r>
      <w:r w:rsidR="00DF5710">
        <w:rPr>
          <w:rFonts w:eastAsia="方正仿宋简体" w:hint="eastAsia"/>
          <w:sz w:val="28"/>
          <w:szCs w:val="28"/>
        </w:rPr>
        <w:t>清洁消毒</w:t>
      </w:r>
      <w:r w:rsidR="001E7624">
        <w:rPr>
          <w:rFonts w:eastAsia="方正仿宋简体" w:hint="eastAsia"/>
          <w:sz w:val="28"/>
          <w:szCs w:val="28"/>
        </w:rPr>
        <w:t>，地面、物表</w:t>
      </w:r>
      <w:r w:rsidR="00DF5710">
        <w:rPr>
          <w:rFonts w:eastAsia="方正仿宋简体" w:hint="eastAsia"/>
          <w:sz w:val="28"/>
          <w:szCs w:val="28"/>
        </w:rPr>
        <w:t>消毒采用</w:t>
      </w:r>
      <w:r w:rsidR="00DF5710">
        <w:rPr>
          <w:rFonts w:eastAsia="方正仿宋简体" w:hint="eastAsia"/>
          <w:sz w:val="28"/>
          <w:szCs w:val="28"/>
        </w:rPr>
        <w:t>1000mg/L</w:t>
      </w:r>
      <w:r w:rsidR="00DF5710">
        <w:rPr>
          <w:rFonts w:eastAsia="方正仿宋简体" w:hint="eastAsia"/>
          <w:sz w:val="28"/>
          <w:szCs w:val="28"/>
        </w:rPr>
        <w:t>含氯制剂</w:t>
      </w:r>
      <w:r w:rsidR="009E7996">
        <w:rPr>
          <w:rFonts w:eastAsia="方正仿宋简体" w:hint="eastAsia"/>
          <w:sz w:val="28"/>
          <w:szCs w:val="28"/>
        </w:rPr>
        <w:t>最少作用</w:t>
      </w:r>
      <w:r w:rsidR="009E7996">
        <w:rPr>
          <w:rFonts w:eastAsia="方正仿宋简体" w:hint="eastAsia"/>
          <w:sz w:val="28"/>
          <w:szCs w:val="28"/>
        </w:rPr>
        <w:t>10</w:t>
      </w:r>
      <w:r w:rsidR="009E7996">
        <w:rPr>
          <w:rFonts w:eastAsia="方正仿宋简体" w:hint="eastAsia"/>
          <w:sz w:val="28"/>
          <w:szCs w:val="28"/>
        </w:rPr>
        <w:t>分钟</w:t>
      </w:r>
      <w:r w:rsidR="00DF5710">
        <w:rPr>
          <w:rFonts w:eastAsia="方正仿宋简体" w:hint="eastAsia"/>
          <w:sz w:val="28"/>
          <w:szCs w:val="28"/>
        </w:rPr>
        <w:t>，空气消毒采用紫外线灯照射消毒</w:t>
      </w:r>
      <w:r w:rsidR="009E7996">
        <w:rPr>
          <w:rFonts w:eastAsia="方正仿宋简体" w:hint="eastAsia"/>
          <w:sz w:val="28"/>
          <w:szCs w:val="28"/>
        </w:rPr>
        <w:t>30</w:t>
      </w:r>
      <w:r w:rsidR="009E7996">
        <w:rPr>
          <w:rFonts w:eastAsia="方正仿宋简体" w:hint="eastAsia"/>
          <w:sz w:val="28"/>
          <w:szCs w:val="28"/>
        </w:rPr>
        <w:t>分钟</w:t>
      </w:r>
      <w:r w:rsidR="00DF5710">
        <w:rPr>
          <w:rFonts w:eastAsia="方正仿宋简体" w:hint="eastAsia"/>
          <w:sz w:val="28"/>
          <w:szCs w:val="28"/>
        </w:rPr>
        <w:t>。</w:t>
      </w:r>
    </w:p>
    <w:p w:rsidR="00481ED1" w:rsidRDefault="00A843B4" w:rsidP="00A843B4">
      <w:pPr>
        <w:pStyle w:val="2"/>
        <w:ind w:firstLineChars="100" w:firstLine="320"/>
      </w:pPr>
      <w:bookmarkStart w:id="16" w:name="_Toc490500696"/>
      <w:r>
        <w:rPr>
          <w:rFonts w:hint="eastAsia"/>
        </w:rPr>
        <w:t>十</w:t>
      </w:r>
      <w:r w:rsidR="00FD375F">
        <w:rPr>
          <w:rFonts w:hint="eastAsia"/>
        </w:rPr>
        <w:t>五</w:t>
      </w:r>
      <w:r>
        <w:rPr>
          <w:rFonts w:hint="eastAsia"/>
        </w:rPr>
        <w:t>、</w:t>
      </w:r>
      <w:r w:rsidR="001D4716">
        <w:rPr>
          <w:rFonts w:hint="eastAsia"/>
        </w:rPr>
        <w:t>医疗废物处理</w:t>
      </w:r>
      <w:r w:rsidR="00481ED1" w:rsidRPr="00481ED1">
        <w:rPr>
          <w:rFonts w:hint="eastAsia"/>
        </w:rPr>
        <w:t>相关</w:t>
      </w:r>
      <w:r w:rsidR="001D4716" w:rsidRPr="00481ED1">
        <w:rPr>
          <w:rFonts w:hint="eastAsia"/>
        </w:rPr>
        <w:t>培训</w:t>
      </w:r>
      <w:r w:rsidR="00634787">
        <w:rPr>
          <w:rFonts w:hint="eastAsia"/>
        </w:rPr>
        <w:t>如何</w:t>
      </w:r>
      <w:r w:rsidR="001D4716">
        <w:rPr>
          <w:rFonts w:hint="eastAsia"/>
        </w:rPr>
        <w:t>开展</w:t>
      </w:r>
      <w:r w:rsidR="009F4FC0">
        <w:rPr>
          <w:rFonts w:hint="eastAsia"/>
        </w:rPr>
        <w:t>？</w:t>
      </w:r>
      <w:bookmarkEnd w:id="16"/>
    </w:p>
    <w:p w:rsidR="00481ED1" w:rsidRDefault="003D28B9" w:rsidP="003D28B9">
      <w:pPr>
        <w:spacing w:line="400" w:lineRule="exact"/>
        <w:ind w:firstLineChars="200" w:firstLine="560"/>
        <w:rPr>
          <w:rFonts w:eastAsia="方正仿宋简体"/>
          <w:sz w:val="28"/>
          <w:szCs w:val="28"/>
        </w:rPr>
      </w:pPr>
      <w:r>
        <w:rPr>
          <w:rFonts w:eastAsia="方正仿宋简体" w:hint="eastAsia"/>
          <w:sz w:val="28"/>
          <w:szCs w:val="28"/>
        </w:rPr>
        <w:t>1.</w:t>
      </w:r>
      <w:r w:rsidR="00481ED1" w:rsidRPr="00481ED1">
        <w:rPr>
          <w:rFonts w:eastAsia="方正仿宋简体" w:hint="eastAsia"/>
          <w:sz w:val="28"/>
          <w:szCs w:val="28"/>
        </w:rPr>
        <w:t>医务人员培训：</w:t>
      </w:r>
      <w:r w:rsidR="001D4716">
        <w:rPr>
          <w:rFonts w:eastAsia="方正仿宋简体" w:hint="eastAsia"/>
          <w:sz w:val="28"/>
          <w:szCs w:val="28"/>
        </w:rPr>
        <w:t>院感科组织</w:t>
      </w:r>
      <w:r w:rsidR="00481ED1">
        <w:rPr>
          <w:rFonts w:eastAsia="方正仿宋简体" w:hint="eastAsia"/>
          <w:sz w:val="28"/>
          <w:szCs w:val="28"/>
        </w:rPr>
        <w:t>院级</w:t>
      </w:r>
      <w:r w:rsidR="001D4716">
        <w:rPr>
          <w:rFonts w:eastAsia="方正仿宋简体" w:hint="eastAsia"/>
          <w:sz w:val="28"/>
          <w:szCs w:val="28"/>
        </w:rPr>
        <w:t>一级</w:t>
      </w:r>
      <w:r w:rsidR="00481ED1">
        <w:rPr>
          <w:rFonts w:eastAsia="方正仿宋简体" w:hint="eastAsia"/>
          <w:sz w:val="28"/>
          <w:szCs w:val="28"/>
        </w:rPr>
        <w:t>培训；科室二级培训自行组织</w:t>
      </w:r>
      <w:r>
        <w:rPr>
          <w:rFonts w:eastAsia="方正仿宋简体" w:hint="eastAsia"/>
          <w:sz w:val="28"/>
          <w:szCs w:val="28"/>
        </w:rPr>
        <w:t>。</w:t>
      </w:r>
    </w:p>
    <w:p w:rsidR="00481ED1" w:rsidRDefault="003D28B9" w:rsidP="003D28B9">
      <w:pPr>
        <w:spacing w:line="400" w:lineRule="exact"/>
        <w:ind w:firstLineChars="200" w:firstLine="560"/>
        <w:rPr>
          <w:rFonts w:eastAsia="方正仿宋简体"/>
          <w:sz w:val="28"/>
          <w:szCs w:val="28"/>
        </w:rPr>
      </w:pPr>
      <w:r>
        <w:rPr>
          <w:rFonts w:eastAsia="方正仿宋简体" w:hint="eastAsia"/>
          <w:sz w:val="28"/>
          <w:szCs w:val="28"/>
        </w:rPr>
        <w:t>2.</w:t>
      </w:r>
      <w:r w:rsidR="00481ED1">
        <w:rPr>
          <w:rFonts w:eastAsia="方正仿宋简体" w:hint="eastAsia"/>
          <w:sz w:val="28"/>
          <w:szCs w:val="28"/>
        </w:rPr>
        <w:t>转运人员及保洁工人培训：总务科组织</w:t>
      </w:r>
      <w:r w:rsidR="001D4716">
        <w:rPr>
          <w:rFonts w:eastAsia="方正仿宋简体" w:hint="eastAsia"/>
          <w:sz w:val="28"/>
          <w:szCs w:val="28"/>
        </w:rPr>
        <w:t>，院感科协助</w:t>
      </w:r>
      <w:r>
        <w:rPr>
          <w:rFonts w:eastAsia="方正仿宋简体" w:hint="eastAsia"/>
          <w:sz w:val="28"/>
          <w:szCs w:val="28"/>
        </w:rPr>
        <w:t>。</w:t>
      </w:r>
    </w:p>
    <w:p w:rsidR="004923C3" w:rsidRDefault="003D28B9" w:rsidP="003D28B9">
      <w:pPr>
        <w:spacing w:line="400" w:lineRule="exact"/>
        <w:ind w:firstLineChars="200" w:firstLine="560"/>
        <w:rPr>
          <w:rFonts w:eastAsia="方正仿宋简体"/>
          <w:sz w:val="28"/>
          <w:szCs w:val="28"/>
        </w:rPr>
      </w:pPr>
      <w:r>
        <w:rPr>
          <w:rFonts w:eastAsia="方正仿宋简体" w:hint="eastAsia"/>
          <w:sz w:val="28"/>
          <w:szCs w:val="28"/>
        </w:rPr>
        <w:lastRenderedPageBreak/>
        <w:t>3.</w:t>
      </w:r>
      <w:r w:rsidR="004923C3">
        <w:rPr>
          <w:rFonts w:eastAsia="方正仿宋简体" w:hint="eastAsia"/>
          <w:sz w:val="28"/>
          <w:szCs w:val="28"/>
        </w:rPr>
        <w:t>应急演练：</w:t>
      </w:r>
      <w:r w:rsidR="001D4716">
        <w:rPr>
          <w:rFonts w:eastAsia="方正仿宋简体" w:hint="eastAsia"/>
          <w:sz w:val="28"/>
          <w:szCs w:val="28"/>
        </w:rPr>
        <w:t>每年一次，</w:t>
      </w:r>
      <w:r w:rsidR="004923C3">
        <w:rPr>
          <w:rFonts w:eastAsia="方正仿宋简体" w:hint="eastAsia"/>
          <w:sz w:val="28"/>
          <w:szCs w:val="28"/>
        </w:rPr>
        <w:t>院感科组织</w:t>
      </w:r>
      <w:r>
        <w:rPr>
          <w:rFonts w:eastAsia="方正仿宋简体" w:hint="eastAsia"/>
          <w:sz w:val="28"/>
          <w:szCs w:val="28"/>
        </w:rPr>
        <w:t>。</w:t>
      </w:r>
    </w:p>
    <w:p w:rsidR="001E7624" w:rsidRDefault="001E7624" w:rsidP="001E7624">
      <w:pPr>
        <w:pStyle w:val="2"/>
        <w:ind w:firstLineChars="100" w:firstLine="320"/>
      </w:pPr>
      <w:bookmarkStart w:id="17" w:name="_Toc490500697"/>
      <w:r w:rsidRPr="001E7624">
        <w:rPr>
          <w:rFonts w:hint="eastAsia"/>
        </w:rPr>
        <w:t>十</w:t>
      </w:r>
      <w:r w:rsidR="00FD375F">
        <w:rPr>
          <w:rFonts w:hint="eastAsia"/>
        </w:rPr>
        <w:t>六</w:t>
      </w:r>
      <w:r w:rsidRPr="001E7624">
        <w:rPr>
          <w:rFonts w:hint="eastAsia"/>
        </w:rPr>
        <w:t>、合同如何签订？</w:t>
      </w:r>
      <w:bookmarkEnd w:id="17"/>
    </w:p>
    <w:p w:rsidR="001E7624" w:rsidRDefault="001E7624" w:rsidP="001E7624">
      <w:pPr>
        <w:spacing w:line="400" w:lineRule="exact"/>
        <w:ind w:firstLineChars="200" w:firstLine="560"/>
        <w:rPr>
          <w:rFonts w:eastAsia="方正仿宋简体"/>
          <w:sz w:val="28"/>
          <w:szCs w:val="28"/>
        </w:rPr>
      </w:pPr>
      <w:r>
        <w:rPr>
          <w:rFonts w:eastAsia="方正仿宋简体" w:hint="eastAsia"/>
          <w:sz w:val="28"/>
          <w:szCs w:val="28"/>
        </w:rPr>
        <w:t>院感科代表医院与成都瀚洋公司签订。</w:t>
      </w:r>
    </w:p>
    <w:p w:rsidR="001E7624" w:rsidRPr="001D4716" w:rsidRDefault="001E7624" w:rsidP="001D4716">
      <w:pPr>
        <w:pStyle w:val="2"/>
        <w:ind w:firstLineChars="100" w:firstLine="320"/>
      </w:pPr>
      <w:bookmarkStart w:id="18" w:name="_Toc490500698"/>
      <w:r w:rsidRPr="001D4716">
        <w:rPr>
          <w:rFonts w:hint="eastAsia"/>
        </w:rPr>
        <w:t>十</w:t>
      </w:r>
      <w:r w:rsidR="00FD375F">
        <w:rPr>
          <w:rFonts w:hint="eastAsia"/>
        </w:rPr>
        <w:t>七</w:t>
      </w:r>
      <w:r w:rsidRPr="001D4716">
        <w:rPr>
          <w:rFonts w:hint="eastAsia"/>
        </w:rPr>
        <w:t>、待报废危化品如何管理？</w:t>
      </w:r>
      <w:bookmarkEnd w:id="18"/>
    </w:p>
    <w:p w:rsidR="001E7624" w:rsidRPr="001E7624" w:rsidRDefault="001E7624" w:rsidP="001E7624">
      <w:pPr>
        <w:spacing w:line="400" w:lineRule="exact"/>
        <w:ind w:firstLineChars="200" w:firstLine="560"/>
        <w:rPr>
          <w:rFonts w:eastAsia="方正仿宋简体"/>
          <w:sz w:val="28"/>
          <w:szCs w:val="28"/>
        </w:rPr>
      </w:pPr>
      <w:r>
        <w:rPr>
          <w:rFonts w:eastAsia="方正仿宋简体" w:hint="eastAsia"/>
          <w:sz w:val="28"/>
          <w:szCs w:val="28"/>
        </w:rPr>
        <w:t>待报废危化品经院感科、保卫科、产生科室三方登记确认后统一交院感科</w:t>
      </w:r>
      <w:r w:rsidR="001D4716">
        <w:rPr>
          <w:rFonts w:eastAsia="方正仿宋简体" w:hint="eastAsia"/>
          <w:sz w:val="28"/>
          <w:szCs w:val="28"/>
        </w:rPr>
        <w:t>报废危化品库房（行政楼右侧一楼楼梯间），由院感科负责与眉山中明环保公司联系处理。</w:t>
      </w:r>
    </w:p>
    <w:p w:rsidR="001E7624" w:rsidRPr="001E7624" w:rsidRDefault="001E7624" w:rsidP="001E7624"/>
    <w:p w:rsidR="00DB6FEC" w:rsidRPr="00A843B4" w:rsidRDefault="00A843B4" w:rsidP="00A843B4">
      <w:pPr>
        <w:pStyle w:val="2"/>
        <w:ind w:firstLineChars="100" w:firstLine="320"/>
      </w:pPr>
      <w:bookmarkStart w:id="19" w:name="_Toc490500699"/>
      <w:r w:rsidRPr="00A843B4">
        <w:rPr>
          <w:rFonts w:hint="eastAsia"/>
        </w:rPr>
        <w:t>十</w:t>
      </w:r>
      <w:r w:rsidR="00FD375F">
        <w:rPr>
          <w:rFonts w:hint="eastAsia"/>
        </w:rPr>
        <w:t>八</w:t>
      </w:r>
      <w:r w:rsidRPr="00A843B4">
        <w:rPr>
          <w:rFonts w:hint="eastAsia"/>
        </w:rPr>
        <w:t>、</w:t>
      </w:r>
      <w:r w:rsidR="00DB6FEC" w:rsidRPr="00A843B4">
        <w:t>2013</w:t>
      </w:r>
      <w:r w:rsidR="00DB6FEC" w:rsidRPr="00A843B4">
        <w:t>年至</w:t>
      </w:r>
      <w:r w:rsidR="00DB6FEC" w:rsidRPr="00A843B4">
        <w:t>2016</w:t>
      </w:r>
      <w:r w:rsidR="00DB6FEC" w:rsidRPr="00A843B4">
        <w:t>年全院医疗废物总重量</w:t>
      </w:r>
      <w:r w:rsidRPr="00A843B4">
        <w:rPr>
          <w:rFonts w:hint="eastAsia"/>
        </w:rPr>
        <w:t>是多少？</w:t>
      </w:r>
      <w:bookmarkEnd w:id="19"/>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024"/>
        <w:gridCol w:w="1704"/>
        <w:gridCol w:w="1705"/>
        <w:gridCol w:w="1705"/>
      </w:tblGrid>
      <w:tr w:rsidR="00DB6FEC" w:rsidRPr="00DB6FEC" w:rsidTr="00DF6742">
        <w:trPr>
          <w:jc w:val="center"/>
        </w:trPr>
        <w:tc>
          <w:tcPr>
            <w:tcW w:w="1702" w:type="dxa"/>
            <w:vAlign w:val="center"/>
          </w:tcPr>
          <w:p w:rsidR="00DB6FEC" w:rsidRPr="0019687C" w:rsidRDefault="00DB6FEC" w:rsidP="00DB6FEC">
            <w:pPr>
              <w:adjustRightInd w:val="0"/>
              <w:snapToGrid w:val="0"/>
              <w:jc w:val="center"/>
              <w:rPr>
                <w:rFonts w:eastAsia="方正仿宋简体"/>
                <w:sz w:val="28"/>
                <w:szCs w:val="28"/>
              </w:rPr>
            </w:pPr>
            <w:r w:rsidRPr="0019687C">
              <w:rPr>
                <w:rFonts w:eastAsia="方正仿宋简体"/>
                <w:sz w:val="28"/>
                <w:szCs w:val="28"/>
              </w:rPr>
              <w:t>年度</w:t>
            </w:r>
          </w:p>
        </w:tc>
        <w:tc>
          <w:tcPr>
            <w:tcW w:w="2024" w:type="dxa"/>
            <w:vAlign w:val="center"/>
          </w:tcPr>
          <w:p w:rsidR="00DB6FEC" w:rsidRPr="0019687C" w:rsidRDefault="00DB6FEC" w:rsidP="00DB6FEC">
            <w:pPr>
              <w:adjustRightInd w:val="0"/>
              <w:snapToGrid w:val="0"/>
              <w:jc w:val="center"/>
              <w:rPr>
                <w:rFonts w:eastAsia="方正仿宋简体"/>
                <w:sz w:val="28"/>
                <w:szCs w:val="28"/>
              </w:rPr>
            </w:pPr>
            <w:r w:rsidRPr="0019687C">
              <w:rPr>
                <w:rFonts w:eastAsia="方正仿宋简体"/>
                <w:sz w:val="28"/>
                <w:szCs w:val="28"/>
              </w:rPr>
              <w:t>感染性废物</w:t>
            </w:r>
            <w:r w:rsidRPr="0019687C">
              <w:rPr>
                <w:rFonts w:eastAsia="方正仿宋简体"/>
                <w:sz w:val="28"/>
                <w:szCs w:val="28"/>
              </w:rPr>
              <w:t>(kg)</w:t>
            </w:r>
          </w:p>
        </w:tc>
        <w:tc>
          <w:tcPr>
            <w:tcW w:w="1704" w:type="dxa"/>
            <w:vAlign w:val="center"/>
          </w:tcPr>
          <w:p w:rsidR="00DB6FEC" w:rsidRPr="0019687C" w:rsidRDefault="00DB6FEC" w:rsidP="00DB6FEC">
            <w:pPr>
              <w:adjustRightInd w:val="0"/>
              <w:snapToGrid w:val="0"/>
              <w:jc w:val="center"/>
              <w:rPr>
                <w:rFonts w:eastAsia="方正仿宋简体"/>
                <w:sz w:val="28"/>
                <w:szCs w:val="28"/>
              </w:rPr>
            </w:pPr>
            <w:r w:rsidRPr="0019687C">
              <w:rPr>
                <w:rFonts w:eastAsia="方正仿宋简体"/>
                <w:sz w:val="28"/>
                <w:szCs w:val="28"/>
              </w:rPr>
              <w:t>病理性废物</w:t>
            </w:r>
            <w:r w:rsidRPr="0019687C">
              <w:rPr>
                <w:rFonts w:eastAsia="方正仿宋简体"/>
                <w:sz w:val="28"/>
                <w:szCs w:val="28"/>
              </w:rPr>
              <w:t>(kg)</w:t>
            </w:r>
          </w:p>
        </w:tc>
        <w:tc>
          <w:tcPr>
            <w:tcW w:w="1705" w:type="dxa"/>
            <w:vAlign w:val="center"/>
          </w:tcPr>
          <w:p w:rsidR="00DB6FEC" w:rsidRPr="0019687C" w:rsidRDefault="00DB6FEC" w:rsidP="00DB6FEC">
            <w:pPr>
              <w:adjustRightInd w:val="0"/>
              <w:snapToGrid w:val="0"/>
              <w:jc w:val="center"/>
              <w:rPr>
                <w:rFonts w:eastAsia="方正仿宋简体"/>
                <w:sz w:val="28"/>
                <w:szCs w:val="28"/>
              </w:rPr>
            </w:pPr>
            <w:r w:rsidRPr="0019687C">
              <w:rPr>
                <w:rFonts w:eastAsia="方正仿宋简体"/>
                <w:sz w:val="28"/>
                <w:szCs w:val="28"/>
              </w:rPr>
              <w:t>损伤性废物</w:t>
            </w:r>
            <w:r w:rsidRPr="0019687C">
              <w:rPr>
                <w:rFonts w:eastAsia="方正仿宋简体"/>
                <w:sz w:val="28"/>
                <w:szCs w:val="28"/>
              </w:rPr>
              <w:t>(kg)</w:t>
            </w:r>
          </w:p>
        </w:tc>
        <w:tc>
          <w:tcPr>
            <w:tcW w:w="1705" w:type="dxa"/>
            <w:vAlign w:val="center"/>
          </w:tcPr>
          <w:p w:rsidR="00DB6FEC" w:rsidRPr="0019687C" w:rsidRDefault="00DB6FEC" w:rsidP="00DB6FEC">
            <w:pPr>
              <w:adjustRightInd w:val="0"/>
              <w:snapToGrid w:val="0"/>
              <w:jc w:val="center"/>
              <w:rPr>
                <w:rFonts w:eastAsia="方正仿宋简体"/>
                <w:sz w:val="28"/>
                <w:szCs w:val="28"/>
              </w:rPr>
            </w:pPr>
            <w:r w:rsidRPr="0019687C">
              <w:rPr>
                <w:rFonts w:eastAsia="方正仿宋简体"/>
                <w:sz w:val="28"/>
                <w:szCs w:val="28"/>
              </w:rPr>
              <w:t>合计</w:t>
            </w:r>
          </w:p>
          <w:p w:rsidR="00DB6FEC" w:rsidRPr="0019687C" w:rsidRDefault="00DB6FEC" w:rsidP="00DB6FEC">
            <w:pPr>
              <w:adjustRightInd w:val="0"/>
              <w:snapToGrid w:val="0"/>
              <w:jc w:val="center"/>
              <w:rPr>
                <w:rFonts w:eastAsia="方正仿宋简体"/>
                <w:sz w:val="28"/>
                <w:szCs w:val="28"/>
              </w:rPr>
            </w:pPr>
            <w:r w:rsidRPr="0019687C">
              <w:rPr>
                <w:rFonts w:eastAsia="方正仿宋简体"/>
                <w:sz w:val="28"/>
                <w:szCs w:val="28"/>
              </w:rPr>
              <w:t>(kg)</w:t>
            </w:r>
          </w:p>
        </w:tc>
      </w:tr>
      <w:tr w:rsidR="00DB6FEC" w:rsidRPr="00DB6FEC" w:rsidTr="00DF6742">
        <w:trPr>
          <w:jc w:val="center"/>
        </w:trPr>
        <w:tc>
          <w:tcPr>
            <w:tcW w:w="1702" w:type="dxa"/>
            <w:vAlign w:val="center"/>
          </w:tcPr>
          <w:p w:rsidR="00DB6FEC" w:rsidRPr="00DB6FEC" w:rsidRDefault="00DB6FEC" w:rsidP="00DB6FEC">
            <w:pPr>
              <w:jc w:val="center"/>
              <w:rPr>
                <w:rFonts w:eastAsia="方正仿宋简体"/>
                <w:sz w:val="24"/>
              </w:rPr>
            </w:pPr>
            <w:r w:rsidRPr="00DB6FEC">
              <w:rPr>
                <w:rFonts w:eastAsia="方正仿宋简体"/>
                <w:sz w:val="24"/>
              </w:rPr>
              <w:t>2013</w:t>
            </w:r>
            <w:r w:rsidRPr="00DB6FEC">
              <w:rPr>
                <w:rFonts w:eastAsia="方正仿宋简体"/>
                <w:sz w:val="24"/>
              </w:rPr>
              <w:t>年</w:t>
            </w:r>
          </w:p>
        </w:tc>
        <w:tc>
          <w:tcPr>
            <w:tcW w:w="2024" w:type="dxa"/>
            <w:vAlign w:val="center"/>
          </w:tcPr>
          <w:p w:rsidR="00DB6FEC" w:rsidRPr="00DB6FEC" w:rsidRDefault="00DB6FEC" w:rsidP="00DB6FEC">
            <w:pPr>
              <w:jc w:val="center"/>
              <w:rPr>
                <w:rFonts w:eastAsia="方正仿宋简体"/>
                <w:sz w:val="24"/>
              </w:rPr>
            </w:pPr>
            <w:r w:rsidRPr="00DB6FEC">
              <w:rPr>
                <w:rFonts w:eastAsia="方正仿宋简体"/>
                <w:sz w:val="24"/>
              </w:rPr>
              <w:t>119288.6</w:t>
            </w:r>
          </w:p>
        </w:tc>
        <w:tc>
          <w:tcPr>
            <w:tcW w:w="1704" w:type="dxa"/>
            <w:vAlign w:val="center"/>
          </w:tcPr>
          <w:p w:rsidR="00DB6FEC" w:rsidRPr="00DB6FEC" w:rsidRDefault="00DB6FEC" w:rsidP="00DB6FEC">
            <w:pPr>
              <w:jc w:val="center"/>
              <w:rPr>
                <w:rFonts w:eastAsia="方正仿宋简体"/>
                <w:sz w:val="24"/>
              </w:rPr>
            </w:pPr>
            <w:r w:rsidRPr="00DB6FEC">
              <w:rPr>
                <w:rFonts w:eastAsia="方正仿宋简体"/>
                <w:sz w:val="24"/>
              </w:rPr>
              <w:t>185.3</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44378.7</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163852.6</w:t>
            </w:r>
          </w:p>
        </w:tc>
      </w:tr>
      <w:tr w:rsidR="00DB6FEC" w:rsidRPr="00DB6FEC" w:rsidTr="00DF6742">
        <w:trPr>
          <w:jc w:val="center"/>
        </w:trPr>
        <w:tc>
          <w:tcPr>
            <w:tcW w:w="1702" w:type="dxa"/>
            <w:vAlign w:val="center"/>
          </w:tcPr>
          <w:p w:rsidR="00DB6FEC" w:rsidRPr="00DB6FEC" w:rsidRDefault="00DB6FEC" w:rsidP="00DB6FEC">
            <w:pPr>
              <w:jc w:val="center"/>
              <w:rPr>
                <w:rFonts w:eastAsia="方正仿宋简体"/>
                <w:sz w:val="24"/>
              </w:rPr>
            </w:pPr>
            <w:r w:rsidRPr="00DB6FEC">
              <w:rPr>
                <w:rFonts w:eastAsia="方正仿宋简体"/>
                <w:sz w:val="24"/>
              </w:rPr>
              <w:t>2014</w:t>
            </w:r>
            <w:r w:rsidRPr="00DB6FEC">
              <w:rPr>
                <w:rFonts w:eastAsia="方正仿宋简体"/>
                <w:sz w:val="24"/>
              </w:rPr>
              <w:t>年</w:t>
            </w:r>
          </w:p>
        </w:tc>
        <w:tc>
          <w:tcPr>
            <w:tcW w:w="2024" w:type="dxa"/>
            <w:vAlign w:val="center"/>
          </w:tcPr>
          <w:p w:rsidR="00DB6FEC" w:rsidRPr="00DB6FEC" w:rsidRDefault="00DB6FEC" w:rsidP="00DB6FEC">
            <w:pPr>
              <w:jc w:val="center"/>
              <w:rPr>
                <w:rFonts w:eastAsia="方正仿宋简体"/>
                <w:sz w:val="24"/>
              </w:rPr>
            </w:pPr>
            <w:r w:rsidRPr="00DB6FEC">
              <w:rPr>
                <w:rFonts w:eastAsia="方正仿宋简体"/>
                <w:sz w:val="24"/>
              </w:rPr>
              <w:t>131913.0</w:t>
            </w:r>
          </w:p>
        </w:tc>
        <w:tc>
          <w:tcPr>
            <w:tcW w:w="1704" w:type="dxa"/>
            <w:vAlign w:val="center"/>
          </w:tcPr>
          <w:p w:rsidR="00DB6FEC" w:rsidRPr="00DB6FEC" w:rsidRDefault="00DB6FEC" w:rsidP="00DB6FEC">
            <w:pPr>
              <w:jc w:val="center"/>
              <w:rPr>
                <w:rFonts w:eastAsia="方正仿宋简体"/>
                <w:sz w:val="24"/>
              </w:rPr>
            </w:pPr>
            <w:r w:rsidRPr="00DB6FEC">
              <w:rPr>
                <w:rFonts w:eastAsia="方正仿宋简体"/>
                <w:sz w:val="24"/>
              </w:rPr>
              <w:t>821.1</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38843.5</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171577.6</w:t>
            </w:r>
          </w:p>
        </w:tc>
      </w:tr>
      <w:tr w:rsidR="00DB6FEC" w:rsidRPr="00DB6FEC" w:rsidTr="00DF6742">
        <w:trPr>
          <w:jc w:val="center"/>
        </w:trPr>
        <w:tc>
          <w:tcPr>
            <w:tcW w:w="1702" w:type="dxa"/>
            <w:vAlign w:val="center"/>
          </w:tcPr>
          <w:p w:rsidR="00DB6FEC" w:rsidRPr="00DB6FEC" w:rsidRDefault="00DB6FEC" w:rsidP="00DB6FEC">
            <w:pPr>
              <w:jc w:val="center"/>
              <w:rPr>
                <w:rFonts w:eastAsia="方正仿宋简体"/>
                <w:sz w:val="24"/>
              </w:rPr>
            </w:pPr>
            <w:r w:rsidRPr="00DB6FEC">
              <w:rPr>
                <w:rFonts w:eastAsia="方正仿宋简体"/>
                <w:sz w:val="24"/>
              </w:rPr>
              <w:t>2015</w:t>
            </w:r>
            <w:r w:rsidRPr="00DB6FEC">
              <w:rPr>
                <w:rFonts w:eastAsia="方正仿宋简体"/>
                <w:sz w:val="24"/>
              </w:rPr>
              <w:t>年</w:t>
            </w:r>
          </w:p>
        </w:tc>
        <w:tc>
          <w:tcPr>
            <w:tcW w:w="2024" w:type="dxa"/>
            <w:vAlign w:val="center"/>
          </w:tcPr>
          <w:p w:rsidR="00DB6FEC" w:rsidRPr="00DB6FEC" w:rsidRDefault="00DB6FEC" w:rsidP="00DB6FEC">
            <w:pPr>
              <w:jc w:val="center"/>
              <w:rPr>
                <w:rFonts w:eastAsia="方正仿宋简体"/>
                <w:sz w:val="24"/>
              </w:rPr>
            </w:pPr>
            <w:r w:rsidRPr="00DB6FEC">
              <w:rPr>
                <w:rFonts w:eastAsia="方正仿宋简体"/>
                <w:sz w:val="24"/>
              </w:rPr>
              <w:t>157989.9</w:t>
            </w:r>
          </w:p>
        </w:tc>
        <w:tc>
          <w:tcPr>
            <w:tcW w:w="1704" w:type="dxa"/>
            <w:vAlign w:val="center"/>
          </w:tcPr>
          <w:p w:rsidR="00DB6FEC" w:rsidRPr="00DB6FEC" w:rsidRDefault="00DB6FEC" w:rsidP="00DB6FEC">
            <w:pPr>
              <w:jc w:val="center"/>
              <w:rPr>
                <w:rFonts w:eastAsia="方正仿宋简体"/>
                <w:sz w:val="24"/>
              </w:rPr>
            </w:pPr>
            <w:r w:rsidRPr="00DB6FEC">
              <w:rPr>
                <w:rFonts w:eastAsia="方正仿宋简体"/>
                <w:sz w:val="24"/>
              </w:rPr>
              <w:t>1865.6</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44306.4</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204161.5</w:t>
            </w:r>
          </w:p>
        </w:tc>
      </w:tr>
      <w:tr w:rsidR="00DB6FEC" w:rsidRPr="00DB6FEC" w:rsidTr="00DF6742">
        <w:trPr>
          <w:jc w:val="center"/>
        </w:trPr>
        <w:tc>
          <w:tcPr>
            <w:tcW w:w="1702" w:type="dxa"/>
            <w:vAlign w:val="center"/>
          </w:tcPr>
          <w:p w:rsidR="00DB6FEC" w:rsidRPr="00DB6FEC" w:rsidRDefault="00DB6FEC" w:rsidP="00DB6FEC">
            <w:pPr>
              <w:jc w:val="center"/>
              <w:rPr>
                <w:rFonts w:eastAsia="方正仿宋简体"/>
                <w:sz w:val="24"/>
              </w:rPr>
            </w:pPr>
            <w:r w:rsidRPr="00DB6FEC">
              <w:rPr>
                <w:rFonts w:eastAsia="方正仿宋简体"/>
                <w:sz w:val="24"/>
              </w:rPr>
              <w:t>2016</w:t>
            </w:r>
            <w:r w:rsidRPr="00DB6FEC">
              <w:rPr>
                <w:rFonts w:eastAsia="方正仿宋简体"/>
                <w:sz w:val="24"/>
              </w:rPr>
              <w:t>年</w:t>
            </w:r>
          </w:p>
        </w:tc>
        <w:tc>
          <w:tcPr>
            <w:tcW w:w="2024" w:type="dxa"/>
            <w:vAlign w:val="center"/>
          </w:tcPr>
          <w:p w:rsidR="00DB6FEC" w:rsidRPr="00DB6FEC" w:rsidRDefault="00DB6FEC" w:rsidP="00DB6FEC">
            <w:pPr>
              <w:jc w:val="center"/>
              <w:rPr>
                <w:rFonts w:eastAsia="方正仿宋简体"/>
                <w:sz w:val="24"/>
              </w:rPr>
            </w:pPr>
            <w:r w:rsidRPr="00DB6FEC">
              <w:rPr>
                <w:rFonts w:eastAsia="方正仿宋简体"/>
                <w:sz w:val="24"/>
              </w:rPr>
              <w:t>173031</w:t>
            </w:r>
          </w:p>
        </w:tc>
        <w:tc>
          <w:tcPr>
            <w:tcW w:w="1704" w:type="dxa"/>
            <w:vAlign w:val="center"/>
          </w:tcPr>
          <w:p w:rsidR="00DB6FEC" w:rsidRPr="00DB6FEC" w:rsidRDefault="00DB6FEC" w:rsidP="00DB6FEC">
            <w:pPr>
              <w:jc w:val="center"/>
              <w:rPr>
                <w:rFonts w:eastAsia="方正仿宋简体"/>
                <w:sz w:val="24"/>
              </w:rPr>
            </w:pPr>
            <w:r w:rsidRPr="00DB6FEC">
              <w:rPr>
                <w:rFonts w:eastAsia="方正仿宋简体"/>
                <w:sz w:val="24"/>
              </w:rPr>
              <w:t>1772.9</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42749.2</w:t>
            </w:r>
          </w:p>
        </w:tc>
        <w:tc>
          <w:tcPr>
            <w:tcW w:w="1705" w:type="dxa"/>
            <w:vAlign w:val="center"/>
          </w:tcPr>
          <w:p w:rsidR="00DB6FEC" w:rsidRPr="00DB6FEC" w:rsidRDefault="00DB6FEC" w:rsidP="00DB6FEC">
            <w:pPr>
              <w:jc w:val="center"/>
              <w:rPr>
                <w:rFonts w:eastAsia="方正仿宋简体"/>
                <w:sz w:val="24"/>
              </w:rPr>
            </w:pPr>
            <w:r w:rsidRPr="00DB6FEC">
              <w:rPr>
                <w:rFonts w:eastAsia="方正仿宋简体"/>
                <w:sz w:val="24"/>
              </w:rPr>
              <w:t>217553.1</w:t>
            </w:r>
          </w:p>
        </w:tc>
      </w:tr>
    </w:tbl>
    <w:p w:rsidR="00DB6FEC" w:rsidRPr="000737DF" w:rsidRDefault="00DB6FEC" w:rsidP="002B5CCD">
      <w:pPr>
        <w:spacing w:line="400" w:lineRule="exact"/>
        <w:jc w:val="center"/>
        <w:rPr>
          <w:rFonts w:eastAsia="方正仿宋简体"/>
          <w:sz w:val="28"/>
          <w:szCs w:val="28"/>
        </w:rPr>
        <w:sectPr w:rsidR="00DB6FEC" w:rsidRPr="000737DF" w:rsidSect="002A538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51274A" w:rsidRDefault="002E7081" w:rsidP="002B5CCD">
      <w:pPr>
        <w:pStyle w:val="2"/>
        <w:jc w:val="center"/>
      </w:pPr>
      <w:r w:rsidRPr="002E7081">
        <w:rPr>
          <w:rFonts w:ascii="方正小标宋简体" w:eastAsia="方正小标宋简体"/>
          <w:noProof/>
          <w:sz w:val="44"/>
          <w:szCs w:val="44"/>
        </w:rPr>
        <w:lastRenderedPageBreak/>
        <w:pict>
          <v:group id="_x0000_s1133" style="position:absolute;left:0;text-align:left;margin-left:18pt;margin-top:51.15pt;width:687.55pt;height:436.8pt;z-index:251657216" coordorigin="1800,2733" coordsize="13751,8736">
            <v:roundrect id="_x0000_s1134" style="position:absolute;left:14111;top:3513;width:1440;height:468" arcsize="10923f">
              <v:textbox style="mso-next-textbox:#_x0000_s1134">
                <w:txbxContent>
                  <w:p w:rsidR="001E7624" w:rsidRDefault="001E7624" w:rsidP="0051274A">
                    <w:r>
                      <w:rPr>
                        <w:rFonts w:hint="eastAsia"/>
                      </w:rPr>
                      <w:t>化学性废物</w:t>
                    </w:r>
                  </w:p>
                </w:txbxContent>
              </v:textbox>
            </v:roundrect>
            <v:roundrect id="_x0000_s1135" style="position:absolute;left:13248;top:7377;width:1484;height:936" arcsize="10923f">
              <v:textbox style="mso-next-textbox:#_x0000_s1135">
                <w:txbxContent>
                  <w:p w:rsidR="001E7624" w:rsidRDefault="001E7624" w:rsidP="0051274A">
                    <w:pPr>
                      <w:jc w:val="distribute"/>
                    </w:pPr>
                    <w:r>
                      <w:rPr>
                        <w:rFonts w:hint="eastAsia"/>
                      </w:rPr>
                      <w:t>交专门机构处理</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type="#_x0000_t176" style="position:absolute;left:1871;top:2733;width:13500;height:468">
              <v:textbox style="mso-next-textbox:#_x0000_s1136">
                <w:txbxContent>
                  <w:p w:rsidR="001E7624" w:rsidRDefault="001E7624" w:rsidP="0051274A">
                    <w:pPr>
                      <w:jc w:val="center"/>
                    </w:pPr>
                    <w:r>
                      <w:rPr>
                        <w:rFonts w:hint="eastAsia"/>
                      </w:rPr>
                      <w:t>产生的医疗废物</w:t>
                    </w:r>
                  </w:p>
                </w:txbxContent>
              </v:textbox>
            </v:shape>
            <v:roundrect id="_x0000_s1137" style="position:absolute;left:1871;top:3513;width:4676;height:468" arcsize="10923f">
              <v:textbox style="mso-next-textbox:#_x0000_s1137">
                <w:txbxContent>
                  <w:p w:rsidR="001E7624" w:rsidRDefault="001E7624" w:rsidP="0051274A">
                    <w:pPr>
                      <w:jc w:val="center"/>
                    </w:pPr>
                    <w:r>
                      <w:rPr>
                        <w:rFonts w:hint="eastAsia"/>
                      </w:rPr>
                      <w:t>感染性废物</w:t>
                    </w:r>
                  </w:p>
                </w:txbxContent>
              </v:textbox>
            </v:roundrect>
            <v:roundrect id="_x0000_s1138" style="position:absolute;left:1800;top:4477;width:1980;height:1134" arcsize="10923f">
              <v:textbox style="mso-next-textbox:#_x0000_s1138">
                <w:txbxContent>
                  <w:p w:rsidR="001E7624" w:rsidRDefault="001E7624" w:rsidP="0051274A">
                    <w:pPr>
                      <w:jc w:val="center"/>
                    </w:pPr>
                    <w:r>
                      <w:rPr>
                        <w:rFonts w:hint="eastAsia"/>
                      </w:rPr>
                      <w:t>传染病病人、疑似</w:t>
                    </w:r>
                  </w:p>
                  <w:p w:rsidR="001E7624" w:rsidRDefault="001E7624" w:rsidP="0051274A">
                    <w:r>
                      <w:rPr>
                        <w:rFonts w:hint="eastAsia"/>
                      </w:rPr>
                      <w:t>传染病人产生</w:t>
                    </w:r>
                  </w:p>
                </w:txbxContent>
              </v:textbox>
            </v:roundrect>
            <v:roundrect id="_x0000_s1139" style="position:absolute;left:7451;top:3513;width:1800;height:468" arcsize="10923f">
              <v:textbox style="mso-next-textbox:#_x0000_s1139">
                <w:txbxContent>
                  <w:p w:rsidR="001E7624" w:rsidRDefault="001E7624" w:rsidP="0051274A">
                    <w:pPr>
                      <w:jc w:val="center"/>
                    </w:pPr>
                    <w:r>
                      <w:rPr>
                        <w:rFonts w:hint="eastAsia"/>
                      </w:rPr>
                      <w:t>损伤性废物</w:t>
                    </w:r>
                  </w:p>
                </w:txbxContent>
              </v:textbox>
            </v:roundrect>
            <v:roundrect id="_x0000_s1140" style="position:absolute;left:9791;top:3513;width:1440;height:468" arcsize="10923f">
              <v:textbox style="mso-next-textbox:#_x0000_s1140">
                <w:txbxContent>
                  <w:p w:rsidR="001E7624" w:rsidRDefault="001E7624" w:rsidP="0051274A">
                    <w:r>
                      <w:rPr>
                        <w:rFonts w:hint="eastAsia"/>
                      </w:rPr>
                      <w:t>病理性废物</w:t>
                    </w:r>
                  </w:p>
                </w:txbxContent>
              </v:textbox>
            </v:roundrect>
            <v:roundrect id="_x0000_s1141" style="position:absolute;left:11771;top:3513;width:1980;height:468" arcsize="10923f">
              <v:textbox style="mso-next-textbox:#_x0000_s1141">
                <w:txbxContent>
                  <w:p w:rsidR="001E7624" w:rsidRDefault="001E7624" w:rsidP="0051274A">
                    <w:pPr>
                      <w:ind w:firstLineChars="150" w:firstLine="315"/>
                    </w:pPr>
                    <w:r>
                      <w:rPr>
                        <w:rFonts w:hint="eastAsia"/>
                      </w:rPr>
                      <w:t>药物性废物</w:t>
                    </w:r>
                  </w:p>
                </w:txbxContent>
              </v:textbox>
            </v:roundrect>
            <v:roundrect id="_x0000_s1142" style="position:absolute;left:7451;top:4449;width:1800;height:1134" arcsize="10923f">
              <v:textbox style="mso-next-textbox:#_x0000_s1142">
                <w:txbxContent>
                  <w:p w:rsidR="001E7624" w:rsidRDefault="001E7624" w:rsidP="0051274A">
                    <w:r>
                      <w:rPr>
                        <w:rFonts w:hint="eastAsia"/>
                      </w:rPr>
                      <w:t>针头、缝合针、各类刀、锯、玻璃试管等</w:t>
                    </w:r>
                  </w:p>
                </w:txbxContent>
              </v:textbox>
            </v:roundrect>
            <v:roundrect id="_x0000_s1143" style="position:absolute;left:3943;top:4477;width:1168;height:1134" arcsize="10923f">
              <v:textbox style="mso-next-textbox:#_x0000_s1143">
                <w:txbxContent>
                  <w:p w:rsidR="001E7624" w:rsidRDefault="001E7624" w:rsidP="0051274A">
                    <w:r>
                      <w:rPr>
                        <w:rFonts w:hint="eastAsia"/>
                      </w:rPr>
                      <w:t>普通病人产生</w:t>
                    </w:r>
                  </w:p>
                </w:txbxContent>
              </v:textbox>
            </v:roundrect>
            <v:roundrect id="_x0000_s1144" style="position:absolute;left:5291;top:4449;width:1800;height:1134" arcsize="10923f">
              <v:textbox style="mso-next-textbox:#_x0000_s1144">
                <w:txbxContent>
                  <w:p w:rsidR="001E7624" w:rsidRDefault="001E7624" w:rsidP="0051274A">
                    <w:r>
                      <w:rPr>
                        <w:rFonts w:hint="eastAsia"/>
                      </w:rPr>
                      <w:t>病原体培养基、标本和菌种、毒种保存液</w:t>
                    </w:r>
                  </w:p>
                </w:txbxContent>
              </v:textbox>
            </v:roundrect>
            <v:roundrect id="_x0000_s1145" style="position:absolute;left:12851;top:4761;width:900;height:1440" arcsize="10923f">
              <v:textbox style="mso-next-textbox:#_x0000_s1145">
                <w:txbxContent>
                  <w:p w:rsidR="001E7624" w:rsidRDefault="001E7624" w:rsidP="0051274A">
                    <w:r>
                      <w:rPr>
                        <w:rFonts w:hint="eastAsia"/>
                      </w:rPr>
                      <w:t>大量药物性废物</w:t>
                    </w:r>
                  </w:p>
                </w:txbxContent>
              </v:textbox>
            </v:roundrect>
            <v:roundrect id="_x0000_s1146" style="position:absolute;left:11771;top:4761;width:900;height:1440" arcsize="10923f">
              <v:textbox style="mso-next-textbox:#_x0000_s1146">
                <w:txbxContent>
                  <w:p w:rsidR="001E7624" w:rsidRDefault="001E7624" w:rsidP="0051274A">
                    <w:r>
                      <w:rPr>
                        <w:rFonts w:hint="eastAsia"/>
                      </w:rPr>
                      <w:t>少量药物性废物</w:t>
                    </w:r>
                  </w:p>
                </w:txbxContent>
              </v:textbox>
            </v:roundrect>
            <v:roundrect id="_x0000_s1147" style="position:absolute;left:9971;top:4449;width:1172;height:3432" arcsize="10923f">
              <v:textbox style="mso-next-textbox:#_x0000_s1147">
                <w:txbxContent>
                  <w:p w:rsidR="001E7624" w:rsidRDefault="001E7624" w:rsidP="0051274A">
                    <w:pPr>
                      <w:jc w:val="distribute"/>
                    </w:pPr>
                    <w:r>
                      <w:rPr>
                        <w:rFonts w:ascii="宋体" w:hAnsi="宋体" w:cs="宋体"/>
                        <w:kern w:val="0"/>
                        <w:szCs w:val="21"/>
                      </w:rPr>
                      <w:t>病理切片后废弃的人体组织、病理腊块</w:t>
                    </w:r>
                    <w:r>
                      <w:rPr>
                        <w:rFonts w:ascii="宋体" w:hAnsi="宋体" w:cs="宋体" w:hint="eastAsia"/>
                        <w:kern w:val="0"/>
                        <w:szCs w:val="21"/>
                      </w:rPr>
                      <w:t>、手术产生废弃人体组织等</w:t>
                    </w:r>
                  </w:p>
                </w:txbxContent>
              </v:textbox>
            </v:roundrect>
            <v:roundrect id="_x0000_s1148" style="position:absolute;left:6371;top:6293;width:540;height:1440" arcsize="10923f">
              <v:textbox style="mso-next-textbox:#_x0000_s1148">
                <w:txbxContent>
                  <w:p w:rsidR="001E7624" w:rsidRDefault="001E7624" w:rsidP="0051274A">
                    <w:r>
                      <w:rPr>
                        <w:rFonts w:hint="eastAsia"/>
                      </w:rPr>
                      <w:t>高压灭菌</w:t>
                    </w:r>
                  </w:p>
                </w:txbxContent>
              </v:textbox>
            </v:roundrect>
            <v:roundrect id="_x0000_s1149" style="position:absolute;left:3851;top:6321;width:1600;height:1440" arcsize="10923f">
              <v:textbox style="mso-next-textbox:#_x0000_s1149">
                <w:txbxContent>
                  <w:p w:rsidR="001E7624" w:rsidRDefault="001E7624" w:rsidP="0051274A">
                    <w:r>
                      <w:rPr>
                        <w:rFonts w:hint="eastAsia"/>
                      </w:rPr>
                      <w:t>棉签、棉球、纱布、输液器、注射器等</w:t>
                    </w:r>
                  </w:p>
                </w:txbxContent>
              </v:textbox>
            </v:roundrect>
            <v:roundrect id="_x0000_s1150" style="position:absolute;left:7631;top:6633;width:1440;height:468" arcsize="10923f">
              <v:textbox style="mso-next-textbox:#_x0000_s1150">
                <w:txbxContent>
                  <w:p w:rsidR="001E7624" w:rsidRDefault="001E7624" w:rsidP="0051274A">
                    <w:pPr>
                      <w:jc w:val="center"/>
                    </w:pPr>
                    <w:r>
                      <w:rPr>
                        <w:rFonts w:hint="eastAsia"/>
                      </w:rPr>
                      <w:t>锐器盒收集</w:t>
                    </w:r>
                  </w:p>
                </w:txbxContent>
              </v:textbox>
            </v:roundrect>
            <v:roundrect id="_x0000_s1151" style="position:absolute;left:11629;top:6790;width:1042;height:1701" arcsize="10923f">
              <v:textbox style="mso-next-textbox:#_x0000_s1151">
                <w:txbxContent>
                  <w:p w:rsidR="001E7624" w:rsidRDefault="001E7624" w:rsidP="0051274A">
                    <w:pPr>
                      <w:jc w:val="distribute"/>
                    </w:pPr>
                    <w:r>
                      <w:rPr>
                        <w:rFonts w:hint="eastAsia"/>
                      </w:rPr>
                      <w:t>混入感染性废物标签注明</w:t>
                    </w:r>
                  </w:p>
                </w:txbxContent>
              </v:textbox>
            </v:roundrect>
            <v:roundrect id="_x0000_s1152" style="position:absolute;left:3491;top:10113;width:9071;height:468" arcsize="10923f">
              <v:textbox style="mso-next-textbox:#_x0000_s1152">
                <w:txbxContent>
                  <w:p w:rsidR="001E7624" w:rsidRDefault="001E7624" w:rsidP="0051274A">
                    <w:pPr>
                      <w:jc w:val="center"/>
                    </w:pPr>
                    <w:r>
                      <w:rPr>
                        <w:rFonts w:hint="eastAsia"/>
                      </w:rPr>
                      <w:t>盛装物达到收集袋或容器的</w:t>
                    </w:r>
                    <w:r>
                      <w:rPr>
                        <w:rFonts w:hint="eastAsia"/>
                      </w:rPr>
                      <w:t>3/4,</w:t>
                    </w:r>
                    <w:r>
                      <w:rPr>
                        <w:rFonts w:hint="eastAsia"/>
                      </w:rPr>
                      <w:t>严实紧密封口，贴标签</w:t>
                    </w:r>
                  </w:p>
                </w:txbxContent>
              </v:textbox>
            </v:roundrect>
            <v:roundrect id="_x0000_s1153" style="position:absolute;left:3780;top:8973;width:3939;height:468" arcsize="10923f">
              <v:textbox style="mso-next-textbox:#_x0000_s1153">
                <w:txbxContent>
                  <w:p w:rsidR="001E7624" w:rsidRDefault="001E7624" w:rsidP="0051274A">
                    <w:pPr>
                      <w:jc w:val="center"/>
                    </w:pPr>
                    <w:r>
                      <w:rPr>
                        <w:rFonts w:hint="eastAsia"/>
                      </w:rPr>
                      <w:t>专用黄色收集袋</w:t>
                    </w:r>
                  </w:p>
                </w:txbxContent>
              </v:textbox>
            </v:roundrect>
            <v:roundrect id="_x0000_s1154" style="position:absolute;left:3491;top:11001;width:9071;height:468" arcsize="10923f">
              <v:textbox style="mso-next-textbox:#_x0000_s1154">
                <w:txbxContent>
                  <w:p w:rsidR="001E7624" w:rsidRDefault="001E7624" w:rsidP="0051274A">
                    <w:pPr>
                      <w:jc w:val="center"/>
                    </w:pPr>
                    <w:r>
                      <w:rPr>
                        <w:rFonts w:hint="eastAsia"/>
                      </w:rPr>
                      <w:t>卫生处置间暂存（称重、交接、登记、双签字）</w:t>
                    </w:r>
                  </w:p>
                </w:txbxContent>
              </v:textbox>
            </v:roundrect>
            <v:shapetype id="_x0000_t32" coordsize="21600,21600" o:spt="32" o:oned="t" path="m,l21600,21600e" filled="f">
              <v:path arrowok="t" fillok="f" o:connecttype="none"/>
              <o:lock v:ext="edit" shapetype="t"/>
            </v:shapetype>
            <v:shape id="_x0000_s1155" type="#_x0000_t32" style="position:absolute;left:3671;top:3201;width:0;height:312" o:connectortype="straight">
              <v:stroke endarrow="block"/>
            </v:shape>
            <v:shape id="_x0000_s1156" type="#_x0000_t32" style="position:absolute;left:8290;top:3201;width:0;height:312" o:connectortype="straight">
              <v:stroke endarrow="block"/>
            </v:shape>
            <v:shape id="_x0000_s1157" type="#_x0000_t32" style="position:absolute;left:10504;top:3201;width:0;height:312" o:connectortype="straight">
              <v:stroke endarrow="block"/>
            </v:shape>
            <v:shape id="_x0000_s1158" type="#_x0000_t32" style="position:absolute;left:12671;top:3201;width:0;height:312" o:connectortype="straight">
              <v:stroke endarrow="block"/>
            </v:shape>
            <v:shape id="_x0000_s1159" type="#_x0000_t32" style="position:absolute;left:14851;top:3201;width:0;height:312" o:connectortype="straight">
              <v:stroke endarrow="block"/>
            </v:shape>
            <v:shape id="_x0000_s1160" type="#_x0000_t32" style="position:absolute;left:2677;top:4019;width:0;height:468" o:connectortype="straight">
              <v:stroke endarrow="block"/>
            </v:shape>
            <v:shape id="_x0000_s1161" type="#_x0000_t32" style="position:absolute;left:4475;top:4033;width:0;height:402" o:connectortype="straight">
              <v:stroke endarrow="block"/>
            </v:shape>
            <v:shape id="_x0000_s1162" type="#_x0000_t32" style="position:absolute;left:6089;top:4033;width:1;height:402" o:connectortype="straight">
              <v:stroke endarrow="block"/>
            </v:shape>
            <v:shape id="_x0000_s1163" type="#_x0000_t32" style="position:absolute;left:8291;top:4033;width:1;height:388" o:connectortype="straight">
              <v:stroke endarrow="block"/>
            </v:shape>
            <v:shape id="_x0000_s1164" type="#_x0000_t32" style="position:absolute;left:10506;top:4019;width:1;height:416" o:connectortype="straight">
              <v:stroke endarrow="block"/>
            </v:shape>
            <v:shape id="_x0000_s1165" type="#_x0000_t32" style="position:absolute;left:12243;top:4009;width:0;height:664" o:connectortype="straight">
              <v:stroke endarrow="block"/>
            </v:shape>
            <v:shape id="_x0000_s1166" type="#_x0000_t32" style="position:absolute;left:13248;top:4033;width:0;height:640" o:connectortype="straight">
              <v:stroke endarrow="block"/>
            </v:shape>
            <v:shape id="_x0000_s1167" type="#_x0000_t32" style="position:absolute;left:6673;top:5690;width:0;height:519" o:connectortype="straight">
              <v:stroke endarrow="block"/>
            </v:shape>
            <v:shape id="_x0000_s1168" type="#_x0000_t32" style="position:absolute;left:8290;top:5690;width:1;height:901" o:connectortype="straight">
              <v:stroke endarrow="block"/>
            </v:shape>
            <v:shape id="_x0000_s1169" type="#_x0000_t32" style="position:absolute;left:4613;top:7817;width:0;height:1041" o:connectortype="straight">
              <v:stroke endarrow="block"/>
            </v:shape>
            <v:shape id="_x0000_s1170" type="#_x0000_t32" style="position:absolute;left:5651;top:9483;width:1;height:529" o:connectortype="straight">
              <v:stroke endarrow="block"/>
            </v:shape>
            <v:shape id="_x0000_s1171" type="#_x0000_t32" style="position:absolute;left:10504;top:7960;width:1;height:545" o:connectortype="straight">
              <v:stroke endarrow="block"/>
            </v:shape>
            <v:shape id="_x0000_s1172" type="#_x0000_t32" style="position:absolute;left:12243;top:6265;width:0;height:432" o:connectortype="straight">
              <v:stroke endarrow="block"/>
            </v:shape>
            <v:roundrect id="_x0000_s1173" style="position:absolute;left:9642;top:8533;width:1589;height:800" arcsize="10923f">
              <v:textbox>
                <w:txbxContent>
                  <w:p w:rsidR="001E7624" w:rsidRDefault="001E7624" w:rsidP="0051274A">
                    <w:r>
                      <w:rPr>
                        <w:rFonts w:hint="eastAsia"/>
                      </w:rPr>
                      <w:t>专用袋收集防腐或冷藏</w:t>
                    </w:r>
                  </w:p>
                </w:txbxContent>
              </v:textbox>
            </v:roundrect>
            <v:shape id="_x0000_s1174" type="#_x0000_t32" style="position:absolute;left:11333;top:8973;width:1338;height:0" o:connectortype="straight">
              <v:stroke endarrow="block"/>
            </v:shape>
            <v:roundrect id="_x0000_s1175" style="position:absolute;left:12829;top:8625;width:2310;height:816" arcsize="10923f">
              <v:textbox>
                <w:txbxContent>
                  <w:p w:rsidR="001E7624" w:rsidRDefault="001E7624" w:rsidP="0051274A">
                    <w:r>
                      <w:rPr>
                        <w:rFonts w:hint="eastAsia"/>
                      </w:rPr>
                      <w:t>离体肢体交太平间（交接、登记）</w:t>
                    </w:r>
                  </w:p>
                </w:txbxContent>
              </v:textbox>
            </v:roundrect>
            <v:shape id="_x0000_s1176" type="#_x0000_t32" style="position:absolute;left:10507;top:9417;width:2;height:624;flip:x" o:connectortype="straight">
              <v:stroke endarrow="block"/>
            </v:shape>
            <v:shape id="_x0000_s1177" type="#_x0000_t32" style="position:absolute;left:8304;top:10635;width:2;height:282;flip:x" o:connectortype="straight">
              <v:stroke endarrow="block"/>
            </v:shape>
            <v:shape id="_x0000_s1178" type="#_x0000_t32" style="position:absolute;left:13995;top:9495;width:0;height:517" o:connectortype="straight">
              <v:stroke endarrow="block"/>
            </v:shape>
            <v:roundrect id="_x0000_s1179" style="position:absolute;left:12950;top:10065;width:2133;height:883" arcsize="10923f">
              <v:textbox>
                <w:txbxContent>
                  <w:p w:rsidR="001E7624" w:rsidRDefault="001E7624" w:rsidP="0051274A">
                    <w:r>
                      <w:rPr>
                        <w:rFonts w:hint="eastAsia"/>
                      </w:rPr>
                      <w:t>火葬场火化（交接、登记）</w:t>
                    </w:r>
                  </w:p>
                </w:txbxContent>
              </v:textbox>
            </v:roundrect>
            <v:shape id="_x0000_s1180" type="#_x0000_t32" style="position:absolute;left:8291;top:7172;width:1;height:2823" o:connectortype="straight">
              <v:stroke endarrow="block"/>
            </v:shape>
            <v:roundrect id="_x0000_s1181" style="position:absolute;left:1939;top:6321;width:1732;height:851" arcsize="10923f">
              <v:textbox>
                <w:txbxContent>
                  <w:p w:rsidR="001E7624" w:rsidRDefault="001E7624" w:rsidP="0051274A">
                    <w:pPr>
                      <w:spacing w:line="480" w:lineRule="auto"/>
                    </w:pPr>
                    <w:r>
                      <w:rPr>
                        <w:rFonts w:hint="eastAsia"/>
                      </w:rPr>
                      <w:t>固体医疗废物</w:t>
                    </w:r>
                  </w:p>
                </w:txbxContent>
              </v:textbox>
            </v:roundrect>
            <v:shape id="_x0000_s1182" type="#_x0000_t32" style="position:absolute;left:2677;top:7249;width:0;height:568" o:connectortype="straight">
              <v:stroke endarrow="block"/>
            </v:shape>
            <v:roundrect id="_x0000_s1183" style="position:absolute;left:2075;top:7960;width:1158;height:1535" arcsize="10923f">
              <v:textbox style="mso-next-textbox:#_x0000_s1183">
                <w:txbxContent>
                  <w:p w:rsidR="001E7624" w:rsidRDefault="001E7624" w:rsidP="0051274A">
                    <w:pPr>
                      <w:jc w:val="distribute"/>
                    </w:pPr>
                    <w:r>
                      <w:rPr>
                        <w:rFonts w:hint="eastAsia"/>
                      </w:rPr>
                      <w:t>双层黄色专用收集袋</w:t>
                    </w:r>
                  </w:p>
                </w:txbxContent>
              </v:textbox>
            </v:roundrect>
            <v:shape id="_x0000_s1184" type="#_x0000_t32" style="position:absolute;left:2788;top:9495;width:1;height:870" o:connectortype="straight"/>
            <v:shape id="_x0000_s1185" type="#_x0000_t32" style="position:absolute;left:2789;top:10365;width:607;height:0" o:connectortype="straight">
              <v:stroke endarrow="block"/>
            </v:shape>
            <v:shape id="_x0000_s1186" type="#_x0000_t32" style="position:absolute;left:12243;top:8625;width:1;height:1370" o:connectortype="straight">
              <v:stroke endarrow="block"/>
            </v:shape>
            <v:shape id="_x0000_s1187" type="#_x0000_t32" style="position:absolute;left:2677;top:5690;width:0;height:519" o:connectortype="straight">
              <v:stroke endarrow="block"/>
            </v:shape>
            <v:shape id="_x0000_s1188" type="#_x0000_t32" style="position:absolute;left:4571;top:5690;width:0;height:519" o:connectortype="straight">
              <v:stroke endarrow="block"/>
            </v:shape>
            <v:shape id="_x0000_s1189" type="#_x0000_t32" style="position:absolute;left:6647;top:7817;width:0;height:1041" o:connectortype="straight">
              <v:stroke endarrow="block"/>
            </v:shape>
            <v:shape id="_x0000_s1190" type="#_x0000_t32" style="position:absolute;left:14685;top:3981;width:27;height:2809"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1" type="#_x0000_t34" style="position:absolute;left:13248;top:6201;width:1464;height:589" o:connectortype="elbow" adj="767,-227405,-195462"/>
            <v:shape id="_x0000_s1192" type="#_x0000_t32" style="position:absolute;left:13995;top:6789;width:0;height:432" o:connectortype="straight">
              <v:stroke endarrow="block"/>
            </v:shape>
          </v:group>
        </w:pict>
      </w:r>
      <w:bookmarkStart w:id="20" w:name="_Toc490500700"/>
      <w:r w:rsidR="00EE0AF2">
        <w:rPr>
          <w:rFonts w:hint="eastAsia"/>
        </w:rPr>
        <w:t>十</w:t>
      </w:r>
      <w:r w:rsidR="002B5CCD">
        <w:rPr>
          <w:rFonts w:hint="eastAsia"/>
        </w:rPr>
        <w:t>九</w:t>
      </w:r>
      <w:r w:rsidR="00EE0AF2">
        <w:rPr>
          <w:rFonts w:hint="eastAsia"/>
        </w:rPr>
        <w:t>、</w:t>
      </w:r>
      <w:r w:rsidR="0051274A">
        <w:rPr>
          <w:rFonts w:hint="eastAsia"/>
        </w:rPr>
        <w:t>成都大学附属医院</w:t>
      </w:r>
      <w:r w:rsidR="0051274A" w:rsidRPr="008E6025">
        <w:rPr>
          <w:rFonts w:hint="eastAsia"/>
        </w:rPr>
        <w:t>医疗废物处置流程</w:t>
      </w:r>
      <w:bookmarkEnd w:id="20"/>
    </w:p>
    <w:p w:rsidR="0051274A" w:rsidRPr="008E6025" w:rsidRDefault="0051274A" w:rsidP="0051274A">
      <w:pPr>
        <w:jc w:val="center"/>
        <w:rPr>
          <w:rFonts w:ascii="方正小标宋简体" w:eastAsia="方正小标宋简体"/>
          <w:sz w:val="44"/>
          <w:szCs w:val="44"/>
        </w:rPr>
      </w:pPr>
    </w:p>
    <w:p w:rsidR="0051274A" w:rsidRPr="0030000B" w:rsidRDefault="0051274A" w:rsidP="0051274A">
      <w:pPr>
        <w:spacing w:line="400" w:lineRule="exact"/>
        <w:ind w:firstLineChars="200" w:firstLine="560"/>
        <w:rPr>
          <w:rFonts w:eastAsia="方正仿宋简体"/>
          <w:sz w:val="28"/>
          <w:szCs w:val="28"/>
        </w:rPr>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51274A" w:rsidRDefault="0051274A" w:rsidP="0051274A">
      <w:pPr>
        <w:jc w:val="left"/>
      </w:pPr>
    </w:p>
    <w:p w:rsidR="0016465D" w:rsidRDefault="002B5CCD" w:rsidP="00345CCC">
      <w:pPr>
        <w:pStyle w:val="2"/>
        <w:jc w:val="center"/>
      </w:pPr>
      <w:bookmarkStart w:id="21" w:name="_Toc490500701"/>
      <w:r>
        <w:rPr>
          <w:rFonts w:hint="eastAsia"/>
        </w:rPr>
        <w:lastRenderedPageBreak/>
        <w:t>二十</w:t>
      </w:r>
      <w:r w:rsidR="00EE0AF2">
        <w:rPr>
          <w:rFonts w:hint="eastAsia"/>
        </w:rPr>
        <w:t>、</w:t>
      </w:r>
      <w:r w:rsidR="0016465D" w:rsidRPr="00D62535">
        <w:rPr>
          <w:rFonts w:hint="eastAsia"/>
        </w:rPr>
        <w:t>医疗废物转运路线</w:t>
      </w:r>
      <w:r w:rsidR="0016465D">
        <w:rPr>
          <w:rFonts w:hint="eastAsia"/>
        </w:rPr>
        <w:t>图</w:t>
      </w:r>
      <w:bookmarkEnd w:id="21"/>
    </w:p>
    <w:p w:rsidR="0016465D" w:rsidRDefault="002E7081" w:rsidP="0016465D">
      <w:pPr>
        <w:jc w:val="center"/>
        <w:rPr>
          <w:rFonts w:ascii="方正仿宋简体" w:eastAsia="方正仿宋简体"/>
          <w:sz w:val="44"/>
          <w:szCs w:val="44"/>
        </w:rPr>
      </w:pPr>
      <w:r w:rsidRPr="002E7081">
        <w:rPr>
          <w:noProof/>
        </w:rPr>
        <w:pict>
          <v:roundrect id="_x0000_s1381" style="position:absolute;left:0;text-align:left;margin-left:173.85pt;margin-top:20.35pt;width:93.95pt;height:42pt;z-index:251744256" arcsize="10923f" o:regroupid="4">
            <v:textbox>
              <w:txbxContent>
                <w:p w:rsidR="001E7624" w:rsidRPr="00922B6F" w:rsidRDefault="001E7624" w:rsidP="00345CCC">
                  <w:pPr>
                    <w:spacing w:line="480" w:lineRule="auto"/>
                    <w:jc w:val="center"/>
                  </w:pPr>
                  <w:r w:rsidRPr="00922B6F">
                    <w:rPr>
                      <w:rFonts w:hint="eastAsia"/>
                    </w:rPr>
                    <w:t>行政楼</w:t>
                  </w:r>
                </w:p>
              </w:txbxContent>
            </v:textbox>
          </v:roundrect>
        </w:pict>
      </w:r>
    </w:p>
    <w:p w:rsidR="0016465D" w:rsidRPr="000D0823" w:rsidRDefault="002E7081" w:rsidP="0016465D">
      <w:pPr>
        <w:rPr>
          <w:rFonts w:ascii="方正仿宋简体" w:eastAsia="方正仿宋简体"/>
          <w:sz w:val="44"/>
          <w:szCs w:val="44"/>
        </w:rPr>
      </w:pPr>
      <w:r>
        <w:rPr>
          <w:rFonts w:ascii="方正仿宋简体" w:eastAsia="方正仿宋简体"/>
          <w:noProof/>
          <w:sz w:val="44"/>
          <w:szCs w:val="44"/>
        </w:rPr>
        <w:pict>
          <v:shape id="_x0000_s1398" type="#_x0000_t202" style="position:absolute;left:0;text-align:left;margin-left:108.75pt;margin-top:13.55pt;width:75.7pt;height:49.25pt;z-index:251757568" o:regroupid="4" filled="f" stroked="f">
            <v:textbox style="mso-next-textbox:#_x0000_s1398">
              <w:txbxContent>
                <w:p w:rsidR="001E7624" w:rsidRDefault="001E7624" w:rsidP="00345CCC">
                  <w:pPr>
                    <w:jc w:val="center"/>
                  </w:pPr>
                  <w:r>
                    <w:rPr>
                      <w:rFonts w:hint="eastAsia"/>
                    </w:rPr>
                    <w:t>口腔科医废</w:t>
                  </w:r>
                </w:p>
                <w:p w:rsidR="001E7624" w:rsidRDefault="001E7624" w:rsidP="00345CCC">
                  <w:pPr>
                    <w:jc w:val="center"/>
                  </w:pPr>
                  <w:r>
                    <w:rPr>
                      <w:rFonts w:hint="eastAsia"/>
                    </w:rPr>
                    <w:t>经左侧楼梯</w:t>
                  </w:r>
                </w:p>
              </w:txbxContent>
            </v:textbox>
          </v:shape>
        </w:pict>
      </w:r>
      <w:r>
        <w:rPr>
          <w:rFonts w:ascii="方正仿宋简体" w:eastAsia="方正仿宋简体"/>
          <w:noProof/>
          <w:sz w:val="44"/>
          <w:szCs w:val="44"/>
        </w:rPr>
        <w:pict>
          <v:shape id="_x0000_s1396" type="#_x0000_t202" style="position:absolute;left:0;text-align:left;margin-left:259.2pt;margin-top:29.8pt;width:157.55pt;height:23pt;z-index:251755520" o:regroupid="4" filled="f" stroked="f">
            <v:textbox style="mso-next-textbox:#_x0000_s1396">
              <w:txbxContent>
                <w:p w:rsidR="001E7624" w:rsidRDefault="001E7624" w:rsidP="00345CCC">
                  <w:pPr>
                    <w:jc w:val="center"/>
                  </w:pPr>
                  <w:r>
                    <w:rPr>
                      <w:rFonts w:hint="eastAsia"/>
                    </w:rPr>
                    <w:t>中心实验室医废经右侧楼梯</w:t>
                  </w:r>
                </w:p>
              </w:txbxContent>
            </v:textbox>
          </v:shape>
        </w:pict>
      </w:r>
      <w:r>
        <w:rPr>
          <w:rFonts w:ascii="方正仿宋简体" w:eastAsia="方正仿宋简体"/>
          <w:noProof/>
          <w:sz w:val="44"/>
          <w:szCs w:val="44"/>
        </w:rPr>
        <w:pict>
          <v:shape id="_x0000_s1395" type="#_x0000_t32" style="position:absolute;left:0;text-align:left;margin-left:180.25pt;margin-top:24.25pt;width:0;height:87.15pt;z-index:251754496" o:connectortype="straight" o:regroupid="4">
            <v:stroke endarrow="block"/>
          </v:shape>
        </w:pict>
      </w:r>
      <w:r>
        <w:rPr>
          <w:rFonts w:ascii="方正仿宋简体" w:eastAsia="方正仿宋简体"/>
          <w:noProof/>
          <w:sz w:val="44"/>
          <w:szCs w:val="44"/>
        </w:rPr>
        <w:pict>
          <v:shape id="_x0000_s1394" type="#_x0000_t32" style="position:absolute;left:0;text-align:left;margin-left:257.2pt;margin-top:21.9pt;width:0;height:38.8pt;z-index:251753472" o:connectortype="straight" o:regroupid="4">
            <v:stroke endarrow="block"/>
          </v:shape>
        </w:pict>
      </w:r>
    </w:p>
    <w:p w:rsidR="0016465D" w:rsidRPr="000D0823" w:rsidRDefault="002E7081" w:rsidP="0016465D">
      <w:pPr>
        <w:tabs>
          <w:tab w:val="left" w:pos="8670"/>
        </w:tabs>
        <w:rPr>
          <w:rFonts w:ascii="方正仿宋简体" w:eastAsia="方正仿宋简体"/>
          <w:sz w:val="44"/>
          <w:szCs w:val="44"/>
        </w:rPr>
      </w:pPr>
      <w:r>
        <w:rPr>
          <w:rFonts w:ascii="方正仿宋简体" w:eastAsia="方正仿宋简体"/>
          <w:noProof/>
          <w:sz w:val="44"/>
          <w:szCs w:val="44"/>
        </w:rPr>
        <w:pict>
          <v:roundrect id="_x0000_s1382" style="position:absolute;left:0;text-align:left;margin-left:130.5pt;margin-top:22.65pt;width:26.15pt;height:91.85pt;z-index:251745280" arcsize="10923f" o:regroupid="4">
            <v:textbox>
              <w:txbxContent>
                <w:p w:rsidR="001E7624" w:rsidRPr="00922B6F" w:rsidRDefault="001E7624" w:rsidP="00345CCC">
                  <w:pPr>
                    <w:spacing w:line="240" w:lineRule="atLeast"/>
                  </w:pPr>
                  <w:r>
                    <w:rPr>
                      <w:rFonts w:hint="eastAsia"/>
                    </w:rPr>
                    <w:t>医废暂存间</w:t>
                  </w:r>
                </w:p>
              </w:txbxContent>
            </v:textbox>
          </v:roundrect>
        </w:pict>
      </w:r>
      <w:r>
        <w:rPr>
          <w:rFonts w:ascii="方正仿宋简体" w:eastAsia="方正仿宋简体"/>
          <w:noProof/>
          <w:sz w:val="44"/>
          <w:szCs w:val="44"/>
        </w:rPr>
        <w:pict>
          <v:shape id="_x0000_s1397" type="#_x0000_t32" style="position:absolute;left:0;text-align:left;margin-left:182.4pt;margin-top:22.65pt;width:74.8pt;height:.05pt;flip:x y;z-index:251756544" o:connectortype="straight" o:regroupid="4">
            <v:stroke endarrow="block"/>
          </v:shape>
        </w:pict>
      </w:r>
      <w:r>
        <w:rPr>
          <w:rFonts w:ascii="方正仿宋简体" w:eastAsia="方正仿宋简体"/>
          <w:noProof/>
          <w:sz w:val="44"/>
          <w:szCs w:val="44"/>
        </w:rPr>
        <w:pict>
          <v:roundrect id="_x0000_s1378" style="position:absolute;left:0;text-align:left;margin-left:245.75pt;margin-top:32.9pt;width:143.55pt;height:42.05pt;z-index:251741184" arcsize="10923f" o:regroupid="4">
            <v:textbox>
              <w:txbxContent>
                <w:p w:rsidR="001E7624" w:rsidRPr="00922B6F" w:rsidRDefault="001E7624" w:rsidP="00345CCC">
                  <w:pPr>
                    <w:spacing w:line="480" w:lineRule="auto"/>
                    <w:jc w:val="center"/>
                  </w:pPr>
                  <w:r w:rsidRPr="00922B6F">
                    <w:rPr>
                      <w:rFonts w:hint="eastAsia"/>
                    </w:rPr>
                    <w:t>第一住院大楼</w:t>
                  </w:r>
                </w:p>
              </w:txbxContent>
            </v:textbox>
          </v:roundrect>
        </w:pict>
      </w:r>
      <w:r w:rsidR="0016465D">
        <w:rPr>
          <w:rFonts w:ascii="方正仿宋简体" w:eastAsia="方正仿宋简体"/>
          <w:sz w:val="44"/>
          <w:szCs w:val="44"/>
        </w:rPr>
        <w:tab/>
      </w:r>
    </w:p>
    <w:p w:rsidR="0016465D" w:rsidRDefault="002E7081" w:rsidP="0016465D">
      <w:pPr>
        <w:rPr>
          <w:rFonts w:ascii="方正仿宋简体" w:eastAsia="方正仿宋简体"/>
          <w:sz w:val="44"/>
          <w:szCs w:val="44"/>
        </w:rPr>
      </w:pPr>
      <w:r>
        <w:rPr>
          <w:rFonts w:ascii="方正仿宋简体" w:eastAsia="方正仿宋简体"/>
          <w:noProof/>
          <w:sz w:val="44"/>
          <w:szCs w:val="44"/>
        </w:rPr>
        <w:pict>
          <v:shape id="_x0000_s1389" type="#_x0000_t202" style="position:absolute;left:0;text-align:left;margin-left:344.8pt;margin-top:43.2pt;width:71.95pt;height:62.5pt;z-index:251750400" o:regroupid="4" filled="f" stroked="f">
            <v:textbox style="mso-next-textbox:#_x0000_s1389">
              <w:txbxContent>
                <w:p w:rsidR="001E7624" w:rsidRDefault="001E7624" w:rsidP="00345CCC">
                  <w:pPr>
                    <w:jc w:val="center"/>
                  </w:pPr>
                  <w:r>
                    <w:rPr>
                      <w:rFonts w:hint="eastAsia"/>
                    </w:rPr>
                    <w:t>第一住院楼与门诊楼联通通道</w:t>
                  </w:r>
                </w:p>
              </w:txbxContent>
            </v:textbox>
          </v:shape>
        </w:pict>
      </w:r>
      <w:r>
        <w:rPr>
          <w:rFonts w:ascii="方正仿宋简体" w:eastAsia="方正仿宋简体"/>
          <w:noProof/>
          <w:sz w:val="44"/>
          <w:szCs w:val="44"/>
        </w:rPr>
        <w:pict>
          <v:shape id="_x0000_s1392" type="#_x0000_t202" style="position:absolute;left:0;text-align:left;margin-left:319.65pt;margin-top:37.95pt;width:22.35pt;height:56.25pt;z-index:251752448" o:regroupid="4" filled="f" stroked="f">
            <v:textbox style="mso-next-textbox:#_x0000_s1392">
              <w:txbxContent>
                <w:p w:rsidR="001E7624" w:rsidRDefault="001E7624" w:rsidP="00345CCC">
                  <w:pPr>
                    <w:jc w:val="center"/>
                  </w:pPr>
                  <w:r>
                    <w:rPr>
                      <w:rFonts w:hint="eastAsia"/>
                    </w:rPr>
                    <w:t>急诊科</w:t>
                  </w:r>
                </w:p>
                <w:p w:rsidR="001E7624" w:rsidRDefault="001E7624" w:rsidP="00345CCC">
                  <w:pPr>
                    <w:jc w:val="center"/>
                  </w:pPr>
                  <w:r>
                    <w:rPr>
                      <w:rFonts w:hint="eastAsia"/>
                    </w:rPr>
                    <w:t>侧门</w:t>
                  </w:r>
                </w:p>
              </w:txbxContent>
            </v:textbox>
          </v:shape>
        </w:pict>
      </w:r>
      <w:r>
        <w:rPr>
          <w:rFonts w:ascii="方正仿宋简体" w:eastAsia="方正仿宋简体"/>
          <w:noProof/>
          <w:sz w:val="44"/>
          <w:szCs w:val="44"/>
        </w:rPr>
        <w:pict>
          <v:shape id="_x0000_s1400" type="#_x0000_t32" style="position:absolute;left:0;text-align:left;margin-left:344.8pt;margin-top:32.85pt;width:0;height:112.5pt;z-index:251758592" o:connectortype="straight" o:regroupid="4"/>
        </w:pict>
      </w:r>
      <w:r>
        <w:rPr>
          <w:rFonts w:ascii="方正仿宋简体" w:eastAsia="方正仿宋简体"/>
          <w:noProof/>
          <w:sz w:val="44"/>
          <w:szCs w:val="44"/>
        </w:rPr>
        <w:pict>
          <v:shape id="_x0000_s1385" type="#_x0000_t32" style="position:absolute;left:0;text-align:left;margin-left:161.85pt;margin-top:23.35pt;width:15.15pt;height:0;flip:x;z-index:251747328" o:connectortype="straight" o:regroupid="4">
            <v:stroke endarrow="block"/>
          </v:shape>
        </w:pict>
      </w:r>
      <w:r>
        <w:rPr>
          <w:rFonts w:ascii="方正仿宋简体" w:eastAsia="方正仿宋简体"/>
          <w:noProof/>
          <w:sz w:val="44"/>
          <w:szCs w:val="44"/>
        </w:rPr>
        <w:pict>
          <v:roundrect id="_x0000_s1377" style="position:absolute;left:0;text-align:left;margin-left:425.6pt;margin-top:1.95pt;width:49.75pt;height:193.35pt;z-index:251740160" arcsize="10923f" o:regroupid="4">
            <v:textbox>
              <w:txbxContent>
                <w:p w:rsidR="001E7624" w:rsidRDefault="001E7624" w:rsidP="00345CCC">
                  <w:pPr>
                    <w:spacing w:line="720" w:lineRule="auto"/>
                  </w:pPr>
                </w:p>
                <w:p w:rsidR="001E7624" w:rsidRDefault="001E7624" w:rsidP="00345CCC">
                  <w:pPr>
                    <w:spacing w:line="720" w:lineRule="auto"/>
                    <w:jc w:val="center"/>
                  </w:pPr>
                  <w:r>
                    <w:rPr>
                      <w:rFonts w:hint="eastAsia"/>
                    </w:rPr>
                    <w:t>临时门诊</w:t>
                  </w:r>
                </w:p>
                <w:p w:rsidR="001E7624" w:rsidRDefault="001E7624" w:rsidP="00345CCC">
                  <w:pPr>
                    <w:jc w:val="center"/>
                  </w:pPr>
                </w:p>
              </w:txbxContent>
            </v:textbox>
          </v:roundrect>
        </w:pict>
      </w:r>
    </w:p>
    <w:p w:rsidR="0016465D" w:rsidRDefault="002E7081" w:rsidP="0016465D">
      <w:pPr>
        <w:rPr>
          <w:rFonts w:ascii="方正仿宋简体" w:eastAsia="方正仿宋简体"/>
          <w:sz w:val="44"/>
          <w:szCs w:val="44"/>
        </w:rPr>
      </w:pPr>
      <w:r>
        <w:rPr>
          <w:rFonts w:ascii="方正仿宋简体" w:eastAsia="方正仿宋简体"/>
          <w:noProof/>
          <w:sz w:val="44"/>
          <w:szCs w:val="44"/>
        </w:rPr>
        <w:pict>
          <v:shape id="_x0000_s1388" type="#_x0000_t32" style="position:absolute;left:0;text-align:left;margin-left:180.25pt;margin-top:1.9pt;width:0;height:88pt;flip:y;z-index:251749376" o:connectortype="straight" o:regroupid="4">
            <v:stroke endarrow="block"/>
          </v:shape>
        </w:pict>
      </w:r>
      <w:r>
        <w:rPr>
          <w:rFonts w:ascii="方正仿宋简体" w:eastAsia="方正仿宋简体"/>
          <w:noProof/>
          <w:sz w:val="44"/>
          <w:szCs w:val="44"/>
        </w:rPr>
        <w:pict>
          <v:roundrect id="_x0000_s1379" style="position:absolute;left:0;text-align:left;margin-left:205.9pt;margin-top:35.2pt;width:113.75pt;height:42pt;z-index:251742208" arcsize="10923f" o:regroupid="4">
            <v:textbox>
              <w:txbxContent>
                <w:p w:rsidR="001E7624" w:rsidRPr="00922B6F" w:rsidRDefault="001E7624" w:rsidP="00345CCC">
                  <w:pPr>
                    <w:spacing w:line="480" w:lineRule="auto"/>
                    <w:jc w:val="center"/>
                  </w:pPr>
                  <w:r w:rsidRPr="00922B6F">
                    <w:rPr>
                      <w:rFonts w:hint="eastAsia"/>
                    </w:rPr>
                    <w:t>门诊大楼</w:t>
                  </w:r>
                </w:p>
              </w:txbxContent>
            </v:textbox>
          </v:roundrect>
        </w:pict>
      </w:r>
    </w:p>
    <w:p w:rsidR="0016465D" w:rsidRDefault="002E7081" w:rsidP="0016465D">
      <w:pPr>
        <w:rPr>
          <w:rFonts w:ascii="方正仿宋简体" w:eastAsia="方正仿宋简体"/>
          <w:sz w:val="44"/>
          <w:szCs w:val="44"/>
        </w:rPr>
      </w:pPr>
      <w:r>
        <w:rPr>
          <w:rFonts w:ascii="方正仿宋简体" w:eastAsia="方正仿宋简体"/>
          <w:noProof/>
          <w:sz w:val="44"/>
          <w:szCs w:val="44"/>
        </w:rPr>
        <w:pict>
          <v:shape id="_x0000_s1405" type="#_x0000_t32" style="position:absolute;left:0;text-align:left;margin-left:324.7pt;margin-top:7.5pt;width:20.1pt;height:.05pt;flip:x;z-index:251760640" o:connectortype="straight"/>
        </w:pict>
      </w:r>
    </w:p>
    <w:p w:rsidR="0051274A" w:rsidRDefault="002E7081" w:rsidP="0051274A">
      <w:pPr>
        <w:jc w:val="left"/>
      </w:pPr>
      <w:r>
        <w:rPr>
          <w:noProof/>
        </w:rPr>
        <w:pict>
          <v:shape id="_x0000_s1401" type="#_x0000_t32" style="position:absolute;margin-left:343.45pt;margin-top:4.2pt;width:73.3pt;height:0;flip:x;z-index:251759616" o:connectortype="straight" o:regroupid="4"/>
        </w:pict>
      </w:r>
      <w:r>
        <w:rPr>
          <w:noProof/>
        </w:rPr>
        <w:pict>
          <v:shape id="_x0000_s1387" type="#_x0000_t32" style="position:absolute;margin-left:182.4pt;margin-top:4.95pt;width:162.4pt;height:.05pt;flip:x;z-index:251748352" o:connectortype="straight" o:regroupid="4" strokeweight="2.25pt">
            <v:stroke endarrow="block"/>
          </v:shape>
        </w:pict>
      </w:r>
    </w:p>
    <w:p w:rsidR="0051274A" w:rsidRDefault="002E7081" w:rsidP="0051274A">
      <w:pPr>
        <w:jc w:val="left"/>
      </w:pPr>
      <w:r>
        <w:rPr>
          <w:noProof/>
        </w:rPr>
        <w:pict>
          <v:roundrect id="_x0000_s1383" style="position:absolute;margin-left:205.9pt;margin-top:39.3pt;width:58.5pt;height:35.65pt;z-index:251746304" arcsize="10923f" o:regroupid="4">
            <v:textbox>
              <w:txbxContent>
                <w:p w:rsidR="001E7624" w:rsidRPr="00922B6F" w:rsidRDefault="001E7624" w:rsidP="00345CCC">
                  <w:pPr>
                    <w:spacing w:line="480" w:lineRule="auto"/>
                    <w:jc w:val="center"/>
                  </w:pPr>
                  <w:r w:rsidRPr="00922B6F">
                    <w:rPr>
                      <w:rFonts w:hint="eastAsia"/>
                    </w:rPr>
                    <w:t>大门</w:t>
                  </w:r>
                </w:p>
              </w:txbxContent>
            </v:textbox>
          </v:roundrect>
        </w:pict>
      </w:r>
      <w:r>
        <w:rPr>
          <w:noProof/>
        </w:rPr>
        <w:pict>
          <v:roundrect id="_x0000_s1380" style="position:absolute;margin-left:300.45pt;margin-top:32.15pt;width:102.9pt;height:42.8pt;z-index:251743232" arcsize="10923f" o:regroupid="4">
            <v:textbox>
              <w:txbxContent>
                <w:p w:rsidR="001E7624" w:rsidRPr="00922B6F" w:rsidRDefault="00FD375F" w:rsidP="00345CCC">
                  <w:pPr>
                    <w:spacing w:line="480" w:lineRule="auto"/>
                    <w:jc w:val="center"/>
                  </w:pPr>
                  <w:r>
                    <w:rPr>
                      <w:rFonts w:hint="eastAsia"/>
                    </w:rPr>
                    <w:t>第二住院大</w:t>
                  </w:r>
                  <w:r w:rsidR="001E7624">
                    <w:rPr>
                      <w:rFonts w:hint="eastAsia"/>
                    </w:rPr>
                    <w:t>楼</w:t>
                  </w:r>
                </w:p>
              </w:txbxContent>
            </v:textbox>
          </v:roundrect>
        </w:pict>
      </w:r>
    </w:p>
    <w:p w:rsidR="0051274A" w:rsidRDefault="0051274A" w:rsidP="0051274A">
      <w:pPr>
        <w:rPr>
          <w:rFonts w:ascii="方正小标宋简体" w:eastAsia="方正小标宋简体"/>
          <w:b/>
          <w:bCs/>
          <w:sz w:val="44"/>
          <w:szCs w:val="44"/>
        </w:rPr>
        <w:sectPr w:rsidR="0051274A" w:rsidSect="0051274A">
          <w:headerReference w:type="default" r:id="rId14"/>
          <w:pgSz w:w="16838" w:h="11906" w:orient="landscape"/>
          <w:pgMar w:top="1797" w:right="1440" w:bottom="1797" w:left="1440" w:header="851" w:footer="992" w:gutter="0"/>
          <w:cols w:space="425"/>
          <w:docGrid w:type="lines" w:linePitch="312"/>
        </w:sectPr>
      </w:pPr>
    </w:p>
    <w:p w:rsidR="00A146DE" w:rsidRPr="004A064B" w:rsidRDefault="002B5CCD" w:rsidP="004A064B">
      <w:pPr>
        <w:pStyle w:val="2"/>
        <w:jc w:val="center"/>
      </w:pPr>
      <w:bookmarkStart w:id="22" w:name="_Toc490500702"/>
      <w:r w:rsidRPr="004A064B">
        <w:rPr>
          <w:rFonts w:hint="eastAsia"/>
        </w:rPr>
        <w:lastRenderedPageBreak/>
        <w:t>二十一</w:t>
      </w:r>
      <w:r w:rsidR="00EE0AF2" w:rsidRPr="004A064B">
        <w:rPr>
          <w:rFonts w:hint="eastAsia"/>
        </w:rPr>
        <w:t>、</w:t>
      </w:r>
      <w:r w:rsidR="00A146DE" w:rsidRPr="004A064B">
        <w:t>医疗废物遗失、泄露、扩散应急处置流程</w:t>
      </w:r>
      <w:bookmarkEnd w:id="22"/>
    </w:p>
    <w:p w:rsidR="00A146DE" w:rsidRPr="00541815" w:rsidRDefault="002E7081" w:rsidP="00182C11">
      <w:pPr>
        <w:widowControl/>
        <w:ind w:firstLineChars="200" w:firstLine="883"/>
        <w:jc w:val="left"/>
        <w:rPr>
          <w:rFonts w:eastAsia="方正小标宋简体"/>
          <w:b/>
          <w:bCs/>
          <w:sz w:val="44"/>
          <w:szCs w:val="44"/>
        </w:rPr>
      </w:pPr>
      <w:r>
        <w:rPr>
          <w:rFonts w:eastAsia="方正小标宋简体"/>
          <w:b/>
          <w:bCs/>
          <w:noProof/>
          <w:sz w:val="44"/>
          <w:szCs w:val="44"/>
        </w:rPr>
        <w:pict>
          <v:group id="_x0000_s1343" style="position:absolute;left:0;text-align:left;margin-left:24.75pt;margin-top:24.1pt;width:343.3pt;height:625.95pt;z-index:251669504" coordorigin="2293,3170" coordsize="6866,12397">
            <v:shape id="_x0000_s1344" type="#_x0000_t176" style="position:absolute;left:2295;top:3170;width:2908;height:1425" filled="f" fillcolor="none" strokeweight="1pt">
              <v:fill color2="#bbd5f0" type="gradient">
                <o:fill v:ext="view" type="gradientUnscaled"/>
              </v:fill>
              <v:textbox>
                <w:txbxContent>
                  <w:p w:rsidR="001E7624" w:rsidRDefault="001E7624" w:rsidP="00A146DE">
                    <w:pPr>
                      <w:rPr>
                        <w:sz w:val="28"/>
                      </w:rPr>
                    </w:pPr>
                    <w:r w:rsidRPr="00E62D34">
                      <w:rPr>
                        <w:rFonts w:hint="eastAsia"/>
                        <w:szCs w:val="21"/>
                      </w:rPr>
                      <w:t>保洁工人和其他从事医疗废物收集和管理的工人</w:t>
                    </w:r>
                    <w:r>
                      <w:rPr>
                        <w:rFonts w:hint="eastAsia"/>
                        <w:szCs w:val="21"/>
                      </w:rPr>
                      <w:t>发现医疗废物流失、泄漏、扩散和意外事件</w:t>
                    </w:r>
                  </w:p>
                  <w:p w:rsidR="001E7624" w:rsidRDefault="001E7624" w:rsidP="00A146DE">
                    <w:pPr>
                      <w:jc w:val="center"/>
                      <w:rPr>
                        <w:sz w:val="28"/>
                      </w:rPr>
                    </w:pPr>
                  </w:p>
                </w:txbxContent>
              </v:textbox>
            </v:shape>
            <v:shape id="_x0000_s1345" type="#_x0000_t176" style="position:absolute;left:2295;top:4992;width:2908;height:1080" filled="f" fillcolor="none" strokeweight="1pt">
              <v:fill color2="#bbd5f0" type="gradient">
                <o:fill v:ext="view" type="gradientUnscaled"/>
              </v:fill>
              <v:textbox>
                <w:txbxContent>
                  <w:p w:rsidR="001E7624" w:rsidRPr="00541815" w:rsidRDefault="001E7624" w:rsidP="00A146DE">
                    <w:pPr>
                      <w:jc w:val="center"/>
                      <w:rPr>
                        <w:szCs w:val="21"/>
                      </w:rPr>
                    </w:pPr>
                    <w:r w:rsidRPr="00541815">
                      <w:rPr>
                        <w:szCs w:val="21"/>
                      </w:rPr>
                      <w:t>报告总务科</w:t>
                    </w:r>
                  </w:p>
                  <w:p w:rsidR="001E7624" w:rsidRPr="00541815" w:rsidRDefault="001E7624" w:rsidP="00A146DE">
                    <w:pPr>
                      <w:jc w:val="center"/>
                      <w:rPr>
                        <w:szCs w:val="21"/>
                      </w:rPr>
                    </w:pPr>
                    <w:r>
                      <w:rPr>
                        <w:rFonts w:hint="eastAsia"/>
                        <w:szCs w:val="21"/>
                      </w:rPr>
                      <w:t>86430038</w:t>
                    </w:r>
                  </w:p>
                  <w:p w:rsidR="001E7624" w:rsidRPr="00541815" w:rsidRDefault="001E7624" w:rsidP="00A146DE">
                    <w:pPr>
                      <w:jc w:val="center"/>
                      <w:rPr>
                        <w:sz w:val="28"/>
                      </w:rPr>
                    </w:pPr>
                  </w:p>
                  <w:p w:rsidR="001E7624" w:rsidRPr="00541815" w:rsidRDefault="001E7624" w:rsidP="00A146DE">
                    <w:pPr>
                      <w:jc w:val="center"/>
                      <w:rPr>
                        <w:sz w:val="28"/>
                      </w:rPr>
                    </w:pPr>
                  </w:p>
                </w:txbxContent>
              </v:textbox>
            </v:shape>
            <v:shape id="_x0000_s1346" type="#_x0000_t176" style="position:absolute;left:2295;top:7182;width:6752;height:570" filled="f" fillcolor="none" strokeweight="1pt">
              <v:fill color2="#bbd5f0" type="gradient">
                <o:fill v:ext="view" type="gradientUnscaled"/>
              </v:fill>
              <v:textbox>
                <w:txbxContent>
                  <w:p w:rsidR="001E7624" w:rsidRPr="0003755B" w:rsidRDefault="001E7624" w:rsidP="00A146DE">
                    <w:pPr>
                      <w:jc w:val="center"/>
                      <w:rPr>
                        <w:szCs w:val="21"/>
                      </w:rPr>
                    </w:pPr>
                    <w:r w:rsidRPr="0003755B">
                      <w:rPr>
                        <w:rFonts w:hint="eastAsia"/>
                        <w:szCs w:val="21"/>
                      </w:rPr>
                      <w:t>院感科</w:t>
                    </w:r>
                    <w:r>
                      <w:rPr>
                        <w:rFonts w:hint="eastAsia"/>
                        <w:szCs w:val="21"/>
                      </w:rPr>
                      <w:t>、总务科或院总值班人员接到报告后，到现场核实事件</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47" type="#_x0000_t67" style="position:absolute;left:7380;top:4670;width:119;height:397" filled="f" fillcolor="none" strokeweight="1pt">
              <v:fill color2="#bbd5f0" type="gradient">
                <o:fill v:ext="view" type="gradientUnscaled"/>
              </v:fill>
              <v:textbox style="layout-flow:vertical-ideographic"/>
            </v:shape>
            <v:roundrect id="_x0000_s1348" style="position:absolute;left:6107;top:3170;width:2940;height:1500" arcsize="10923f" filled="f" fillcolor="none" strokeweight="1pt">
              <v:fill color2="#bbd5f0" type="gradient">
                <o:fill v:ext="view" type="gradientUnscaled"/>
              </v:fill>
              <v:textbox>
                <w:txbxContent>
                  <w:p w:rsidR="001E7624" w:rsidRDefault="001E7624" w:rsidP="00A146DE">
                    <w:pPr>
                      <w:rPr>
                        <w:sz w:val="28"/>
                      </w:rPr>
                    </w:pPr>
                    <w:r>
                      <w:rPr>
                        <w:rFonts w:hint="eastAsia"/>
                      </w:rPr>
                      <w:t>全院各部门工作人员发现</w:t>
                    </w:r>
                    <w:r>
                      <w:rPr>
                        <w:rFonts w:hint="eastAsia"/>
                        <w:szCs w:val="21"/>
                      </w:rPr>
                      <w:t>医疗废物流失、泄漏、扩散和意外事件</w:t>
                    </w:r>
                  </w:p>
                  <w:p w:rsidR="001E7624" w:rsidRPr="0070478D" w:rsidRDefault="001E7624" w:rsidP="00A146DE"/>
                </w:txbxContent>
              </v:textbox>
            </v:roundrect>
            <v:roundrect id="_x0000_s1349" style="position:absolute;left:6030;top:5069;width:3017;height:1230" arcsize="10923f" filled="f" fillcolor="none" strokeweight="1pt">
              <v:fill color2="#bbd5f0" type="gradient">
                <o:fill v:ext="view" type="gradientUnscaled"/>
              </v:fill>
              <v:textbox>
                <w:txbxContent>
                  <w:p w:rsidR="001E7624" w:rsidRPr="00541815" w:rsidRDefault="001E7624" w:rsidP="00A146DE">
                    <w:r w:rsidRPr="00541815">
                      <w:t>报告院感科</w:t>
                    </w:r>
                    <w:r w:rsidRPr="00541815">
                      <w:t>86438473</w:t>
                    </w:r>
                  </w:p>
                  <w:p w:rsidR="001E7624" w:rsidRPr="00541815" w:rsidRDefault="001E7624" w:rsidP="00A146DE">
                    <w:r w:rsidRPr="00541815">
                      <w:t>夜间或节假日报告医院总值班</w:t>
                    </w:r>
                    <w:r w:rsidRPr="00541815">
                      <w:t>13608045417</w:t>
                    </w:r>
                  </w:p>
                  <w:p w:rsidR="001E7624" w:rsidRPr="00541815" w:rsidRDefault="001E7624" w:rsidP="00A146DE">
                    <w:pPr>
                      <w:ind w:firstLineChars="350" w:firstLine="735"/>
                    </w:pPr>
                  </w:p>
                  <w:p w:rsidR="001E7624" w:rsidRPr="00541815" w:rsidRDefault="001E7624" w:rsidP="00A146DE">
                    <w:pPr>
                      <w:ind w:firstLineChars="350" w:firstLine="735"/>
                    </w:pPr>
                  </w:p>
                </w:txbxContent>
              </v:textbox>
            </v:roundrect>
            <v:shape id="_x0000_s1350" type="#_x0000_t67" style="position:absolute;left:5565;top:6696;width:163;height:397" filled="f" fillcolor="none" strokeweight="1pt">
              <v:fill color2="#bbd5f0" type="gradient">
                <o:fill v:ext="view" type="gradientUnscaled"/>
              </v:fill>
              <v:textbox style="layout-flow:vertical-ideographic"/>
            </v:shape>
            <v:shape id="_x0000_s1351" type="#_x0000_t67" style="position:absolute;left:3660;top:4595;width:120;height:397" filled="f" fillcolor="none" strokeweight="1pt">
              <v:fill color2="#bbd5f0" type="gradient">
                <o:fill v:ext="view" type="gradientUnscaled"/>
              </v:fill>
              <v:textbox style="layout-flow:vertical-ideographic"/>
            </v:shape>
            <v:rect id="_x0000_s1352" style="position:absolute;left:3660;top:6072;width:57;height:567" filled="f" fillcolor="none" strokeweight="1pt">
              <v:fill color2="#bbd5f0" type="gradient">
                <o:fill v:ext="view" type="gradientUnscaled"/>
              </v:fill>
            </v:rect>
            <v:rect id="_x0000_s1353" style="position:absolute;left:3660;top:6639;width:3912;height:57" filled="f" fillcolor="none" strokeweight="1pt">
              <v:fill color2="#bbd5f0" type="gradient">
                <o:fill v:ext="view" type="gradientUnscaled"/>
              </v:fill>
            </v:rect>
            <v:rect id="_x0000_s1354" style="position:absolute;left:7499;top:6299;width:57;height:397" filled="f" fillcolor="none" strokeweight="1pt">
              <v:fill color2="#bbd5f0" type="gradient">
                <o:fill v:ext="view" type="gradientUnscaled"/>
              </v:fill>
            </v:rect>
            <v:shape id="_x0000_s1355" type="#_x0000_t176" style="position:absolute;left:2332;top:9716;width:6752;height:766" filled="f" fillcolor="none" strokeweight="1pt">
              <v:fill color2="#bbd5f0" type="gradient">
                <o:fill v:ext="view" type="gradientUnscaled"/>
              </v:fill>
              <v:textbox>
                <w:txbxContent>
                  <w:p w:rsidR="001E7624" w:rsidRPr="000563B7" w:rsidRDefault="001E7624" w:rsidP="00A146DE">
                    <w:pPr>
                      <w:jc w:val="left"/>
                      <w:rPr>
                        <w:szCs w:val="21"/>
                      </w:rPr>
                    </w:pPr>
                    <w:r>
                      <w:rPr>
                        <w:rFonts w:hint="eastAsia"/>
                        <w:szCs w:val="21"/>
                      </w:rPr>
                      <w:t>现场调查（总务科、院感科）</w:t>
                    </w:r>
                    <w:r w:rsidRPr="000563B7">
                      <w:rPr>
                        <w:rFonts w:hint="eastAsia"/>
                        <w:szCs w:val="21"/>
                      </w:rPr>
                      <w:t>赴现场调查，确定医疗废物流失、泄漏、扩散的医疗废物的类别、数量、发生时间、影响范围及严重程度</w:t>
                    </w:r>
                  </w:p>
                </w:txbxContent>
              </v:textbox>
            </v:shape>
            <v:shape id="_x0000_s1356" type="#_x0000_t176" style="position:absolute;left:2544;top:13414;width:6540;height:803" filled="f" fillcolor="none" strokeweight="1pt">
              <v:fill color2="#bbd5f0" type="gradient">
                <o:fill v:ext="view" type="gradientUnscaled"/>
              </v:fill>
              <v:textbox>
                <w:txbxContent>
                  <w:p w:rsidR="001E7624" w:rsidRPr="00FC640A" w:rsidRDefault="001E7624" w:rsidP="00A146DE">
                    <w:pPr>
                      <w:jc w:val="center"/>
                      <w:rPr>
                        <w:szCs w:val="21"/>
                      </w:rPr>
                    </w:pPr>
                    <w:r w:rsidRPr="00FC640A">
                      <w:rPr>
                        <w:szCs w:val="21"/>
                      </w:rPr>
                      <w:t>领导小组组织相关部门对事件进行调查，采取有效措施预防此类事件的发生</w:t>
                    </w:r>
                  </w:p>
                </w:txbxContent>
              </v:textbox>
            </v:shape>
            <v:shape id="_x0000_s1357" type="#_x0000_t67" style="position:absolute;left:5565;top:7820;width:178;height:397" filled="f" fillcolor="none" strokeweight="1pt">
              <v:fill color2="#bbd5f0" type="gradient">
                <o:fill v:ext="view" type="gradientUnscaled"/>
              </v:fill>
              <v:textbox style="layout-flow:vertical-ideographic"/>
            </v:shape>
            <v:roundrect id="_x0000_s1358" style="position:absolute;left:2293;top:8322;width:6752;height:787" arcsize="10923f" filled="f" fillcolor="none" strokeweight="1pt">
              <v:fill color2="#bbd5f0" type="gradient">
                <o:fill v:ext="view" type="gradientUnscaled"/>
              </v:fill>
              <v:textbox>
                <w:txbxContent>
                  <w:p w:rsidR="001E7624" w:rsidRPr="00541815" w:rsidRDefault="001E7624" w:rsidP="00A146DE">
                    <w:pPr>
                      <w:rPr>
                        <w:sz w:val="28"/>
                      </w:rPr>
                    </w:pPr>
                    <w:r w:rsidRPr="00541815">
                      <w:t>通知</w:t>
                    </w:r>
                    <w:r w:rsidRPr="00541815">
                      <w:rPr>
                        <w:szCs w:val="21"/>
                      </w:rPr>
                      <w:t>医疗废物流失、泄漏、扩散和意外事故应急处理事故领导小组组长，组长立即通报各小组成员，并</w:t>
                    </w:r>
                    <w:r w:rsidRPr="00541815">
                      <w:rPr>
                        <w:szCs w:val="21"/>
                      </w:rPr>
                      <w:t>48h</w:t>
                    </w:r>
                    <w:r w:rsidRPr="00541815">
                      <w:rPr>
                        <w:szCs w:val="21"/>
                      </w:rPr>
                      <w:t>内上报金牛区卫生局、环卫局</w:t>
                    </w:r>
                  </w:p>
                  <w:p w:rsidR="001E7624" w:rsidRPr="00541815" w:rsidRDefault="001E7624" w:rsidP="00A146DE"/>
                </w:txbxContent>
              </v:textbox>
            </v:roundrect>
            <v:shape id="_x0000_s1359" type="#_x0000_t67" style="position:absolute;left:5683;top:14343;width:166;height:340" filled="f" fillcolor="none" strokeweight="1pt">
              <v:fill color2="#bbd5f0" type="gradient">
                <o:fill v:ext="view" type="gradientUnscaled"/>
              </v:fill>
              <v:textbox style="layout-flow:vertical-ideographic"/>
            </v:shape>
            <v:roundrect id="_x0000_s1360" style="position:absolute;left:2522;top:14713;width:6637;height:854" arcsize="10923f" filled="f" fillcolor="none" strokeweight="1pt">
              <v:fill color2="#bbd5f0" type="gradient">
                <o:fill v:ext="view" type="gradientUnscaled"/>
              </v:fill>
              <v:textbox>
                <w:txbxContent>
                  <w:p w:rsidR="001E7624" w:rsidRDefault="001E7624" w:rsidP="00A146DE">
                    <w:r>
                      <w:rPr>
                        <w:rFonts w:hint="eastAsia"/>
                      </w:rPr>
                      <w:t>向所在地人民政府卫生行政主管部门、环境保护行政主管部门报告调查处理结果</w:t>
                    </w:r>
                  </w:p>
                </w:txbxContent>
              </v:textbox>
            </v:roundrect>
            <v:shape id="_x0000_s1361" type="#_x0000_t67" style="position:absolute;left:5565;top:9251;width:178;height:397" filled="f" fillcolor="none" strokeweight="1pt">
              <v:fill color2="#bbd5f0" type="gradient">
                <o:fill v:ext="view" type="gradientUnscaled"/>
              </v:fill>
              <v:textbox style="layout-flow:vertical-ideographic"/>
            </v:shape>
            <v:group id="_x0000_s1362" style="position:absolute;left:3554;top:12587;width:4316;height:759" coordorigin="3539,12320" coordsize="4316,759">
              <v:shape id="_x0000_s1363" type="#_x0000_t67" style="position:absolute;left:5668;top:12682;width:166;height:397;flip:x" filled="f" fillcolor="none" strokeweight="1pt">
                <v:fill color2="#bbd5f0" type="gradient">
                  <o:fill v:ext="view" type="gradientUnscaled"/>
                </v:fill>
                <v:textbox style="layout-flow:vertical-ideographic"/>
              </v:shape>
              <v:group id="_x0000_s1364" style="position:absolute;left:3539;top:12320;width:4316;height:340" coordorigin="3539,12065" coordsize="4316,340">
                <v:rect id="_x0000_s1365" style="position:absolute;left:3539;top:12065;width:57;height:283" filled="f" fillcolor="none" strokeweight="1pt">
                  <v:fill color2="#bbd5f0" type="gradient">
                    <o:fill v:ext="view" type="gradientUnscaled"/>
                  </v:fill>
                </v:rect>
                <v:rect id="_x0000_s1366" style="position:absolute;left:5728;top:12065;width:57;height:283" filled="f" fillcolor="none" strokeweight="1pt">
                  <v:fill color2="#bbd5f0" type="gradient">
                    <o:fill v:ext="view" type="gradientUnscaled"/>
                  </v:fill>
                </v:rect>
                <v:rect id="_x0000_s1367" style="position:absolute;left:7798;top:12065;width:57;height:283" filled="f" fillcolor="none" strokeweight="1pt">
                  <v:fill color2="#bbd5f0" type="gradient">
                    <o:fill v:ext="view" type="gradientUnscaled"/>
                  </v:fill>
                </v:rect>
                <v:rect id="_x0000_s1368" style="position:absolute;left:3539;top:12348;width:4309;height:57" filled="f" fillcolor="none" strokeweight="1pt">
                  <v:fill color2="#bbd5f0" type="gradient">
                    <o:fill v:ext="view" type="gradientUnscaled"/>
                  </v:fill>
                </v:rect>
              </v:group>
            </v:group>
            <v:shape id="_x0000_s1369" type="#_x0000_t176" style="position:absolute;left:6995;top:11010;width:1975;height:1577" filled="f" fillcolor="none" strokeweight="1pt">
              <v:fill color2="#bbd5f0" type="gradient">
                <o:fill v:ext="view" type="gradientUnscaled"/>
              </v:fill>
              <v:textbox>
                <w:txbxContent>
                  <w:p w:rsidR="001E7624" w:rsidRPr="00FD7985" w:rsidRDefault="001E7624" w:rsidP="00A146DE">
                    <w:pPr>
                      <w:jc w:val="left"/>
                      <w:rPr>
                        <w:szCs w:val="21"/>
                      </w:rPr>
                    </w:pPr>
                    <w:r w:rsidRPr="00FD7985">
                      <w:rPr>
                        <w:rFonts w:hint="eastAsia"/>
                        <w:szCs w:val="21"/>
                      </w:rPr>
                      <w:t>如有人员</w:t>
                    </w:r>
                    <w:r>
                      <w:rPr>
                        <w:rFonts w:hint="eastAsia"/>
                        <w:szCs w:val="21"/>
                      </w:rPr>
                      <w:t>伤亡，医疗救护组（医务科、护理部）进行救治</w:t>
                    </w:r>
                  </w:p>
                </w:txbxContent>
              </v:textbox>
            </v:shape>
            <v:shape id="_x0000_s1370" type="#_x0000_t176" style="position:absolute;left:2457;top:11010;width:1818;height:1577" filled="f" fillcolor="none" strokeweight="1pt">
              <v:fill color2="#bbd5f0" type="gradient">
                <o:fill v:ext="view" type="gradientUnscaled"/>
              </v:fill>
              <v:textbox>
                <w:txbxContent>
                  <w:p w:rsidR="001E7624" w:rsidRPr="00EF320F" w:rsidRDefault="001E7624" w:rsidP="00A146DE">
                    <w:pPr>
                      <w:jc w:val="left"/>
                      <w:rPr>
                        <w:szCs w:val="21"/>
                      </w:rPr>
                    </w:pPr>
                    <w:r>
                      <w:rPr>
                        <w:rFonts w:hint="eastAsia"/>
                        <w:szCs w:val="21"/>
                      </w:rPr>
                      <w:t>安全保卫组（保卫科）：对污染区进行保护性封锁</w:t>
                    </w:r>
                  </w:p>
                </w:txbxContent>
              </v:textbox>
            </v:shape>
            <v:roundrect id="_x0000_s1371" style="position:absolute;left:4815;top:11010;width:1708;height:1577" arcsize="10923f" filled="f" fillcolor="none" strokeweight="1pt">
              <v:fill color2="#bbd5f0" type="gradient">
                <o:fill v:ext="view" type="gradientUnscaled"/>
              </v:fill>
              <v:textbox>
                <w:txbxContent>
                  <w:p w:rsidR="001E7624" w:rsidRDefault="001E7624" w:rsidP="00A146DE">
                    <w:pPr>
                      <w:jc w:val="left"/>
                    </w:pPr>
                    <w:r>
                      <w:rPr>
                        <w:rFonts w:hint="eastAsia"/>
                      </w:rPr>
                      <w:t>现场处理组（护理部、总务科）：现场清理、消毒</w:t>
                    </w:r>
                  </w:p>
                </w:txbxContent>
              </v:textbox>
            </v:roundrect>
            <v:shape id="_x0000_s1372" type="#_x0000_t67" style="position:absolute;left:3209;top:10602;width:178;height:378" filled="f" fillcolor="none" strokeweight="1pt">
              <v:fill color2="#bbd5f0" type="gradient">
                <o:fill v:ext="view" type="gradientUnscaled"/>
              </v:fill>
              <v:textbox style="layout-flow:vertical-ideographic"/>
            </v:shape>
            <v:shape id="_x0000_s1373" type="#_x0000_t67" style="position:absolute;left:5637;top:10602;width:178;height:378" filled="f" fillcolor="none" strokeweight="1pt">
              <v:fill color2="#bbd5f0" type="gradient">
                <o:fill v:ext="view" type="gradientUnscaled"/>
              </v:fill>
              <v:textbox style="layout-flow:vertical-ideographic"/>
            </v:shape>
            <v:shape id="_x0000_s1374" type="#_x0000_t67" style="position:absolute;left:8006;top:10602;width:178;height:378" filled="f" fillcolor="none" strokeweight="1pt">
              <v:fill color2="#bbd5f0" type="gradient">
                <o:fill v:ext="view" type="gradientUnscaled"/>
              </v:fill>
              <v:textbox style="layout-flow:vertical-ideographic"/>
            </v:shape>
          </v:group>
        </w:pict>
      </w:r>
      <w:r w:rsidR="00A146DE">
        <w:rPr>
          <w:rFonts w:eastAsia="方正小标宋简体"/>
          <w:b/>
          <w:bCs/>
          <w:sz w:val="44"/>
          <w:szCs w:val="44"/>
        </w:rPr>
        <w:br w:type="page"/>
      </w:r>
    </w:p>
    <w:p w:rsidR="001E70FD" w:rsidRDefault="001E70FD" w:rsidP="00E35F6E">
      <w:pPr>
        <w:pStyle w:val="1"/>
      </w:pPr>
      <w:bookmarkStart w:id="23" w:name="_Toc490500703"/>
      <w:r>
        <w:rPr>
          <w:rFonts w:hint="eastAsia"/>
        </w:rPr>
        <w:lastRenderedPageBreak/>
        <w:t>放射防护与辐射安全</w:t>
      </w:r>
      <w:r w:rsidR="009867CF">
        <w:rPr>
          <w:rFonts w:hint="eastAsia"/>
        </w:rPr>
        <w:t>部分</w:t>
      </w:r>
      <w:bookmarkEnd w:id="23"/>
    </w:p>
    <w:p w:rsidR="00EE0AF2" w:rsidRDefault="00880A8B" w:rsidP="00EE0AF2">
      <w:pPr>
        <w:pStyle w:val="2"/>
        <w:ind w:firstLineChars="100" w:firstLine="320"/>
      </w:pPr>
      <w:bookmarkStart w:id="24" w:name="_Toc490500704"/>
      <w:r>
        <w:rPr>
          <w:rFonts w:hint="eastAsia"/>
        </w:rPr>
        <w:t>一、</w:t>
      </w:r>
      <w:r w:rsidR="00C260AB">
        <w:rPr>
          <w:rFonts w:hint="eastAsia"/>
        </w:rPr>
        <w:t>放射工作人员</w:t>
      </w:r>
      <w:r w:rsidR="006F3055">
        <w:rPr>
          <w:rFonts w:hint="eastAsia"/>
        </w:rPr>
        <w:t>上岗前要求是什么</w:t>
      </w:r>
      <w:r w:rsidR="00F53E71">
        <w:rPr>
          <w:rFonts w:hint="eastAsia"/>
        </w:rPr>
        <w:t>？</w:t>
      </w:r>
      <w:bookmarkEnd w:id="24"/>
    </w:p>
    <w:p w:rsidR="00866365" w:rsidRPr="00541549" w:rsidRDefault="00D47E6A" w:rsidP="00541549">
      <w:pPr>
        <w:spacing w:line="400" w:lineRule="exact"/>
        <w:ind w:firstLineChars="200" w:firstLine="560"/>
        <w:rPr>
          <w:rFonts w:eastAsia="方正仿宋简体"/>
          <w:sz w:val="28"/>
          <w:szCs w:val="28"/>
        </w:rPr>
      </w:pPr>
      <w:r w:rsidRPr="00541549">
        <w:rPr>
          <w:rFonts w:eastAsia="方正仿宋简体" w:hint="eastAsia"/>
          <w:sz w:val="28"/>
          <w:szCs w:val="28"/>
        </w:rPr>
        <w:t>参加</w:t>
      </w:r>
      <w:r w:rsidR="00A6333D" w:rsidRPr="00541549">
        <w:rPr>
          <w:rFonts w:eastAsia="方正仿宋简体" w:hint="eastAsia"/>
          <w:sz w:val="28"/>
          <w:szCs w:val="28"/>
        </w:rPr>
        <w:t>四川省环保厅组织的环保培训及成都市卫计委组织的</w:t>
      </w:r>
      <w:r w:rsidR="009867CF" w:rsidRPr="00541549">
        <w:rPr>
          <w:rFonts w:eastAsia="方正仿宋简体" w:hint="eastAsia"/>
          <w:sz w:val="28"/>
          <w:szCs w:val="28"/>
        </w:rPr>
        <w:t>卫生培训</w:t>
      </w:r>
      <w:r w:rsidRPr="00541549">
        <w:rPr>
          <w:rFonts w:eastAsia="方正仿宋简体" w:hint="eastAsia"/>
          <w:sz w:val="28"/>
          <w:szCs w:val="28"/>
        </w:rPr>
        <w:t>并考核通过</w:t>
      </w:r>
      <w:r w:rsidR="009867CF" w:rsidRPr="00541549">
        <w:rPr>
          <w:rFonts w:eastAsia="方正仿宋简体" w:hint="eastAsia"/>
          <w:sz w:val="28"/>
          <w:szCs w:val="28"/>
        </w:rPr>
        <w:t>，</w:t>
      </w:r>
      <w:r w:rsidR="00A6333D" w:rsidRPr="00541549">
        <w:rPr>
          <w:rFonts w:eastAsia="方正仿宋简体" w:hint="eastAsia"/>
          <w:sz w:val="28"/>
          <w:szCs w:val="28"/>
        </w:rPr>
        <w:t>经成都市疾控中心或有资质的医疗机构</w:t>
      </w:r>
      <w:r w:rsidR="009867CF" w:rsidRPr="00541549">
        <w:rPr>
          <w:rFonts w:eastAsia="方正仿宋简体" w:hint="eastAsia"/>
          <w:sz w:val="28"/>
          <w:szCs w:val="28"/>
        </w:rPr>
        <w:t>体检合格</w:t>
      </w:r>
    </w:p>
    <w:p w:rsidR="00A6333D" w:rsidRPr="006F3055" w:rsidRDefault="006F3055" w:rsidP="00EE0AF2">
      <w:pPr>
        <w:pStyle w:val="2"/>
        <w:ind w:firstLineChars="100" w:firstLine="320"/>
      </w:pPr>
      <w:bookmarkStart w:id="25" w:name="_Toc490500705"/>
      <w:r w:rsidRPr="006F3055">
        <w:rPr>
          <w:rFonts w:hint="eastAsia"/>
        </w:rPr>
        <w:t>二、</w:t>
      </w:r>
      <w:r>
        <w:rPr>
          <w:rFonts w:hint="eastAsia"/>
        </w:rPr>
        <w:t>放射工作人员上岗后要求是什么？</w:t>
      </w:r>
      <w:bookmarkEnd w:id="25"/>
    </w:p>
    <w:p w:rsidR="00A6333D" w:rsidRPr="00541549" w:rsidRDefault="006F3055" w:rsidP="00541549">
      <w:pPr>
        <w:spacing w:line="400" w:lineRule="exact"/>
        <w:ind w:firstLineChars="200" w:firstLine="560"/>
        <w:rPr>
          <w:rFonts w:eastAsia="方正仿宋简体"/>
          <w:sz w:val="28"/>
          <w:szCs w:val="28"/>
        </w:rPr>
      </w:pPr>
      <w:r>
        <w:rPr>
          <w:rFonts w:eastAsia="方正仿宋简体" w:hint="eastAsia"/>
          <w:sz w:val="28"/>
          <w:szCs w:val="28"/>
        </w:rPr>
        <w:t>1.</w:t>
      </w:r>
      <w:r w:rsidR="009867CF" w:rsidRPr="00541549">
        <w:rPr>
          <w:rFonts w:eastAsia="方正仿宋简体" w:hint="eastAsia"/>
          <w:sz w:val="28"/>
          <w:szCs w:val="28"/>
        </w:rPr>
        <w:t>佩戴个人剂量</w:t>
      </w:r>
      <w:r w:rsidR="00A6333D" w:rsidRPr="00541549">
        <w:rPr>
          <w:rFonts w:eastAsia="方正仿宋简体" w:hint="eastAsia"/>
          <w:sz w:val="28"/>
          <w:szCs w:val="28"/>
        </w:rPr>
        <w:t>仪</w:t>
      </w:r>
      <w:r w:rsidR="009867CF" w:rsidRPr="00541549">
        <w:rPr>
          <w:rFonts w:eastAsia="方正仿宋简体" w:hint="eastAsia"/>
          <w:sz w:val="28"/>
          <w:szCs w:val="28"/>
        </w:rPr>
        <w:t>，</w:t>
      </w:r>
      <w:r w:rsidR="00A6333D" w:rsidRPr="00541549">
        <w:rPr>
          <w:rFonts w:eastAsia="方正仿宋简体" w:hint="eastAsia"/>
          <w:sz w:val="28"/>
          <w:szCs w:val="28"/>
        </w:rPr>
        <w:t>个人剂量仪每季度检测一次。</w:t>
      </w:r>
    </w:p>
    <w:p w:rsidR="00A6333D" w:rsidRPr="00541549" w:rsidRDefault="006F3055" w:rsidP="00541549">
      <w:pPr>
        <w:spacing w:line="400" w:lineRule="exact"/>
        <w:ind w:firstLineChars="200" w:firstLine="560"/>
        <w:rPr>
          <w:rFonts w:eastAsia="方正仿宋简体"/>
          <w:sz w:val="28"/>
          <w:szCs w:val="28"/>
        </w:rPr>
      </w:pPr>
      <w:r>
        <w:rPr>
          <w:rFonts w:eastAsia="方正仿宋简体" w:hint="eastAsia"/>
          <w:sz w:val="28"/>
          <w:szCs w:val="28"/>
        </w:rPr>
        <w:t>2.</w:t>
      </w:r>
      <w:r w:rsidR="009867CF" w:rsidRPr="00541549">
        <w:rPr>
          <w:rFonts w:eastAsia="方正仿宋简体" w:hint="eastAsia"/>
          <w:sz w:val="28"/>
          <w:szCs w:val="28"/>
        </w:rPr>
        <w:t>每年</w:t>
      </w:r>
      <w:r w:rsidR="00A6333D" w:rsidRPr="00541549">
        <w:rPr>
          <w:rFonts w:eastAsia="方正仿宋简体" w:hint="eastAsia"/>
          <w:sz w:val="28"/>
          <w:szCs w:val="28"/>
        </w:rPr>
        <w:t>由成都市疾控中心或有资质的医疗机构体检合格</w:t>
      </w:r>
      <w:r w:rsidR="002B5CCD">
        <w:rPr>
          <w:rFonts w:eastAsia="方正仿宋简体" w:hint="eastAsia"/>
          <w:sz w:val="28"/>
          <w:szCs w:val="28"/>
        </w:rPr>
        <w:t>。</w:t>
      </w:r>
    </w:p>
    <w:p w:rsidR="00866365" w:rsidRPr="00541549" w:rsidRDefault="006F3055" w:rsidP="00541549">
      <w:pPr>
        <w:spacing w:line="400" w:lineRule="exact"/>
        <w:ind w:firstLineChars="200" w:firstLine="560"/>
        <w:rPr>
          <w:rFonts w:eastAsia="方正仿宋简体"/>
          <w:sz w:val="28"/>
          <w:szCs w:val="28"/>
        </w:rPr>
      </w:pPr>
      <w:r>
        <w:rPr>
          <w:rFonts w:eastAsia="方正仿宋简体" w:hint="eastAsia"/>
          <w:sz w:val="28"/>
          <w:szCs w:val="28"/>
        </w:rPr>
        <w:t>3.</w:t>
      </w:r>
      <w:r w:rsidR="00A6333D" w:rsidRPr="00541549">
        <w:rPr>
          <w:rFonts w:eastAsia="方正仿宋简体" w:hint="eastAsia"/>
          <w:sz w:val="28"/>
          <w:szCs w:val="28"/>
        </w:rPr>
        <w:t>每两年参加一次卫生行政部门组织的卫生</w:t>
      </w:r>
      <w:r w:rsidR="009867CF" w:rsidRPr="00541549">
        <w:rPr>
          <w:rFonts w:eastAsia="方正仿宋简体" w:hint="eastAsia"/>
          <w:sz w:val="28"/>
          <w:szCs w:val="28"/>
        </w:rPr>
        <w:t>培训</w:t>
      </w:r>
      <w:r w:rsidR="00A6333D" w:rsidRPr="00541549">
        <w:rPr>
          <w:rFonts w:eastAsia="方正仿宋简体" w:hint="eastAsia"/>
          <w:sz w:val="28"/>
          <w:szCs w:val="28"/>
        </w:rPr>
        <w:t>，每四年参加一次环保部门组织的环保培训</w:t>
      </w:r>
      <w:r w:rsidR="009867CF" w:rsidRPr="00541549">
        <w:rPr>
          <w:rFonts w:eastAsia="方正仿宋简体" w:hint="eastAsia"/>
          <w:sz w:val="28"/>
          <w:szCs w:val="28"/>
        </w:rPr>
        <w:t>；</w:t>
      </w:r>
      <w:r w:rsidR="0016465D" w:rsidRPr="00541549">
        <w:rPr>
          <w:rFonts w:eastAsia="方正仿宋简体" w:hint="eastAsia"/>
          <w:sz w:val="28"/>
          <w:szCs w:val="28"/>
        </w:rPr>
        <w:t>离职时体检。</w:t>
      </w:r>
    </w:p>
    <w:p w:rsidR="003D43B6" w:rsidRPr="00541549" w:rsidRDefault="006F3055" w:rsidP="00541549">
      <w:pPr>
        <w:spacing w:line="400" w:lineRule="exact"/>
        <w:ind w:firstLineChars="200" w:firstLine="560"/>
        <w:rPr>
          <w:rFonts w:eastAsia="方正仿宋简体"/>
          <w:sz w:val="28"/>
          <w:szCs w:val="28"/>
        </w:rPr>
      </w:pPr>
      <w:r>
        <w:rPr>
          <w:rFonts w:eastAsia="方正仿宋简体" w:hint="eastAsia"/>
          <w:sz w:val="28"/>
          <w:szCs w:val="28"/>
        </w:rPr>
        <w:t>4.</w:t>
      </w:r>
      <w:r w:rsidR="0016465D" w:rsidRPr="00541549">
        <w:rPr>
          <w:rFonts w:eastAsia="方正仿宋简体" w:hint="eastAsia"/>
          <w:sz w:val="28"/>
          <w:szCs w:val="28"/>
        </w:rPr>
        <w:t>体检、培训由预防保健科统一组织管理，个人剂量由</w:t>
      </w:r>
      <w:r w:rsidR="00D47E6A" w:rsidRPr="00541549">
        <w:rPr>
          <w:rFonts w:eastAsia="方正仿宋简体" w:hint="eastAsia"/>
          <w:sz w:val="28"/>
          <w:szCs w:val="28"/>
        </w:rPr>
        <w:t>浙江建安公司</w:t>
      </w:r>
      <w:r w:rsidR="0016465D" w:rsidRPr="00541549">
        <w:rPr>
          <w:rFonts w:eastAsia="方正仿宋简体" w:hint="eastAsia"/>
          <w:sz w:val="28"/>
          <w:szCs w:val="28"/>
        </w:rPr>
        <w:t>负责检测。</w:t>
      </w:r>
    </w:p>
    <w:p w:rsidR="0016465D" w:rsidRDefault="006F3055" w:rsidP="00EE0AF2">
      <w:pPr>
        <w:pStyle w:val="2"/>
        <w:ind w:firstLineChars="100" w:firstLine="320"/>
      </w:pPr>
      <w:bookmarkStart w:id="26" w:name="_Toc490500706"/>
      <w:r>
        <w:rPr>
          <w:rFonts w:hint="eastAsia"/>
        </w:rPr>
        <w:t>三</w:t>
      </w:r>
      <w:r w:rsidR="00880A8B">
        <w:rPr>
          <w:rFonts w:hint="eastAsia"/>
        </w:rPr>
        <w:t>、</w:t>
      </w:r>
      <w:r w:rsidR="0016465D">
        <w:rPr>
          <w:rFonts w:hint="eastAsia"/>
        </w:rPr>
        <w:t>放射防护与辐射安全</w:t>
      </w:r>
      <w:r w:rsidR="00F53E71">
        <w:rPr>
          <w:rFonts w:hint="eastAsia"/>
        </w:rPr>
        <w:t>需做哪些</w:t>
      </w:r>
      <w:r w:rsidR="0016465D">
        <w:rPr>
          <w:rFonts w:hint="eastAsia"/>
        </w:rPr>
        <w:t>检测</w:t>
      </w:r>
      <w:r w:rsidR="00F53E71">
        <w:rPr>
          <w:rFonts w:hint="eastAsia"/>
        </w:rPr>
        <w:t>？</w:t>
      </w:r>
      <w:bookmarkEnd w:id="26"/>
    </w:p>
    <w:p w:rsidR="00151DBB" w:rsidRPr="00541549" w:rsidRDefault="00D47E6A" w:rsidP="00541549">
      <w:pPr>
        <w:spacing w:line="400" w:lineRule="exact"/>
        <w:ind w:firstLineChars="200" w:firstLine="560"/>
        <w:rPr>
          <w:rFonts w:eastAsia="方正仿宋简体"/>
          <w:sz w:val="28"/>
          <w:szCs w:val="28"/>
        </w:rPr>
      </w:pPr>
      <w:r w:rsidRPr="00541549">
        <w:rPr>
          <w:rFonts w:eastAsia="方正仿宋简体" w:hint="eastAsia"/>
          <w:sz w:val="28"/>
          <w:szCs w:val="28"/>
        </w:rPr>
        <w:t>1.</w:t>
      </w:r>
      <w:r w:rsidR="00151DBB" w:rsidRPr="00541549">
        <w:rPr>
          <w:rFonts w:eastAsia="方正仿宋简体"/>
          <w:sz w:val="28"/>
          <w:szCs w:val="28"/>
        </w:rPr>
        <w:t>医院新、扩、改建放射诊疗建设项</w:t>
      </w:r>
      <w:r w:rsidR="00866365" w:rsidRPr="00541549">
        <w:rPr>
          <w:rFonts w:eastAsia="方正仿宋简体" w:hint="eastAsia"/>
          <w:sz w:val="28"/>
          <w:szCs w:val="28"/>
        </w:rPr>
        <w:t>要求：</w:t>
      </w:r>
      <w:r w:rsidRPr="00541549">
        <w:rPr>
          <w:rFonts w:eastAsia="方正仿宋简体" w:hint="eastAsia"/>
          <w:sz w:val="28"/>
          <w:szCs w:val="28"/>
        </w:rPr>
        <w:t>由</w:t>
      </w:r>
      <w:r w:rsidR="00A6333D" w:rsidRPr="00541549">
        <w:rPr>
          <w:rFonts w:eastAsia="方正仿宋简体" w:hint="eastAsia"/>
          <w:sz w:val="28"/>
          <w:szCs w:val="28"/>
        </w:rPr>
        <w:t>浙江建安公司</w:t>
      </w:r>
      <w:r w:rsidR="009867CF" w:rsidRPr="00541549">
        <w:rPr>
          <w:rFonts w:eastAsia="方正仿宋简体"/>
          <w:sz w:val="28"/>
          <w:szCs w:val="28"/>
        </w:rPr>
        <w:t>进行建设前、建设中和建设后的监测和评价</w:t>
      </w:r>
      <w:r w:rsidR="009867CF" w:rsidRPr="00541549">
        <w:rPr>
          <w:rFonts w:eastAsia="方正仿宋简体" w:hint="eastAsia"/>
          <w:sz w:val="28"/>
          <w:szCs w:val="28"/>
        </w:rPr>
        <w:t>。</w:t>
      </w:r>
    </w:p>
    <w:p w:rsidR="00866365" w:rsidRPr="00541549" w:rsidRDefault="00D47E6A" w:rsidP="00541549">
      <w:pPr>
        <w:spacing w:line="400" w:lineRule="exact"/>
        <w:ind w:firstLineChars="200" w:firstLine="560"/>
        <w:rPr>
          <w:rFonts w:eastAsia="方正仿宋简体"/>
          <w:sz w:val="28"/>
          <w:szCs w:val="28"/>
        </w:rPr>
      </w:pPr>
      <w:r w:rsidRPr="00541549">
        <w:rPr>
          <w:rFonts w:eastAsia="方正仿宋简体" w:hint="eastAsia"/>
          <w:sz w:val="28"/>
          <w:szCs w:val="28"/>
        </w:rPr>
        <w:t>2.</w:t>
      </w:r>
      <w:r w:rsidR="00151DBB" w:rsidRPr="00541549">
        <w:rPr>
          <w:rFonts w:eastAsia="方正仿宋简体"/>
          <w:sz w:val="28"/>
          <w:szCs w:val="28"/>
        </w:rPr>
        <w:t>正常使用的放射诊疗设备</w:t>
      </w:r>
      <w:r w:rsidR="00866365" w:rsidRPr="00541549">
        <w:rPr>
          <w:rFonts w:eastAsia="方正仿宋简体" w:hint="eastAsia"/>
          <w:sz w:val="28"/>
          <w:szCs w:val="28"/>
        </w:rPr>
        <w:t>要求：</w:t>
      </w:r>
      <w:r w:rsidR="00151DBB" w:rsidRPr="00541549">
        <w:rPr>
          <w:rFonts w:eastAsia="方正仿宋简体"/>
          <w:sz w:val="28"/>
          <w:szCs w:val="28"/>
        </w:rPr>
        <w:t>每年由卫生</w:t>
      </w:r>
      <w:r w:rsidRPr="00541549">
        <w:rPr>
          <w:rFonts w:eastAsia="方正仿宋简体" w:hint="eastAsia"/>
          <w:sz w:val="28"/>
          <w:szCs w:val="28"/>
        </w:rPr>
        <w:t>（浙江建安）</w:t>
      </w:r>
      <w:r w:rsidR="00151DBB" w:rsidRPr="00541549">
        <w:rPr>
          <w:rFonts w:eastAsia="方正仿宋简体"/>
          <w:sz w:val="28"/>
          <w:szCs w:val="28"/>
        </w:rPr>
        <w:t>和环保</w:t>
      </w:r>
      <w:r w:rsidRPr="00541549">
        <w:rPr>
          <w:rFonts w:eastAsia="方正仿宋简体" w:hint="eastAsia"/>
          <w:sz w:val="28"/>
          <w:szCs w:val="28"/>
        </w:rPr>
        <w:t>（中辐环境监测技术公司）</w:t>
      </w:r>
      <w:r w:rsidR="00151DBB" w:rsidRPr="00541549">
        <w:rPr>
          <w:rFonts w:eastAsia="方正仿宋简体"/>
          <w:sz w:val="28"/>
          <w:szCs w:val="28"/>
        </w:rPr>
        <w:t>两检测机构进行状态检测</w:t>
      </w:r>
      <w:r w:rsidR="00866365" w:rsidRPr="00541549">
        <w:rPr>
          <w:rFonts w:eastAsia="方正仿宋简体" w:hint="eastAsia"/>
          <w:sz w:val="28"/>
          <w:szCs w:val="28"/>
        </w:rPr>
        <w:t>。</w:t>
      </w:r>
    </w:p>
    <w:p w:rsidR="00541549" w:rsidRDefault="00D47E6A" w:rsidP="00541549">
      <w:pPr>
        <w:spacing w:line="400" w:lineRule="exact"/>
        <w:ind w:firstLineChars="200" w:firstLine="560"/>
        <w:rPr>
          <w:rFonts w:eastAsia="方正仿宋简体"/>
          <w:sz w:val="28"/>
          <w:szCs w:val="28"/>
        </w:rPr>
      </w:pPr>
      <w:r w:rsidRPr="00541549">
        <w:rPr>
          <w:rFonts w:eastAsia="方正仿宋简体" w:hint="eastAsia"/>
          <w:sz w:val="28"/>
          <w:szCs w:val="28"/>
        </w:rPr>
        <w:t>3.</w:t>
      </w:r>
      <w:r w:rsidR="00151DBB" w:rsidRPr="00541549">
        <w:rPr>
          <w:rFonts w:eastAsia="方正仿宋简体"/>
          <w:sz w:val="28"/>
          <w:szCs w:val="28"/>
        </w:rPr>
        <w:t>新安装、维修或更换重要部件后的设备</w:t>
      </w:r>
      <w:r w:rsidR="00866365" w:rsidRPr="00541549">
        <w:rPr>
          <w:rFonts w:eastAsia="方正仿宋简体" w:hint="eastAsia"/>
          <w:sz w:val="28"/>
          <w:szCs w:val="28"/>
        </w:rPr>
        <w:t>：</w:t>
      </w:r>
      <w:r w:rsidR="00A6333D" w:rsidRPr="00541549">
        <w:rPr>
          <w:rFonts w:eastAsia="方正仿宋简体" w:hint="eastAsia"/>
          <w:sz w:val="28"/>
          <w:szCs w:val="28"/>
        </w:rPr>
        <w:t>由中辐环境监测技术公司</w:t>
      </w:r>
      <w:r w:rsidR="00151DBB" w:rsidRPr="00541549">
        <w:rPr>
          <w:rFonts w:eastAsia="方正仿宋简体"/>
          <w:sz w:val="28"/>
          <w:szCs w:val="28"/>
        </w:rPr>
        <w:t>检测合格后方可启用。</w:t>
      </w:r>
    </w:p>
    <w:p w:rsidR="00E35F6E" w:rsidRPr="00541549" w:rsidRDefault="00541549" w:rsidP="00541549">
      <w:pPr>
        <w:widowControl/>
        <w:ind w:firstLineChars="200" w:firstLine="560"/>
        <w:jc w:val="left"/>
        <w:rPr>
          <w:rFonts w:eastAsia="方正仿宋简体"/>
          <w:sz w:val="28"/>
          <w:szCs w:val="28"/>
        </w:rPr>
      </w:pPr>
      <w:r>
        <w:rPr>
          <w:rFonts w:eastAsia="方正仿宋简体"/>
          <w:sz w:val="28"/>
          <w:szCs w:val="28"/>
        </w:rPr>
        <w:br w:type="page"/>
      </w:r>
    </w:p>
    <w:p w:rsidR="00151DBB" w:rsidRDefault="00EE0AF2" w:rsidP="00285C55">
      <w:pPr>
        <w:pStyle w:val="2"/>
        <w:ind w:firstLineChars="100" w:firstLine="320"/>
        <w:jc w:val="center"/>
      </w:pPr>
      <w:bookmarkStart w:id="27" w:name="_Toc490500707"/>
      <w:r>
        <w:rPr>
          <w:rFonts w:hint="eastAsia"/>
        </w:rPr>
        <w:lastRenderedPageBreak/>
        <w:t>四、</w:t>
      </w:r>
      <w:r w:rsidR="000443A8">
        <w:rPr>
          <w:rFonts w:hint="eastAsia"/>
        </w:rPr>
        <w:t>医院辐射安全概况</w:t>
      </w:r>
      <w:bookmarkEnd w:id="27"/>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913"/>
        <w:gridCol w:w="447"/>
        <w:gridCol w:w="766"/>
        <w:gridCol w:w="633"/>
        <w:gridCol w:w="243"/>
        <w:gridCol w:w="395"/>
        <w:gridCol w:w="714"/>
        <w:gridCol w:w="777"/>
        <w:gridCol w:w="463"/>
        <w:gridCol w:w="59"/>
        <w:gridCol w:w="822"/>
        <w:gridCol w:w="567"/>
        <w:gridCol w:w="709"/>
        <w:gridCol w:w="616"/>
      </w:tblGrid>
      <w:tr w:rsidR="003D43B6" w:rsidRPr="00AA2AAA" w:rsidTr="0053650A">
        <w:trPr>
          <w:trHeight w:val="508"/>
          <w:jc w:val="center"/>
        </w:trPr>
        <w:tc>
          <w:tcPr>
            <w:tcW w:w="2585" w:type="dxa"/>
            <w:gridSpan w:val="2"/>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辐射安全</w:t>
            </w:r>
          </w:p>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管理部门</w:t>
            </w:r>
          </w:p>
        </w:tc>
        <w:tc>
          <w:tcPr>
            <w:tcW w:w="2089" w:type="dxa"/>
            <w:gridSpan w:val="4"/>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预防保健科</w:t>
            </w:r>
          </w:p>
        </w:tc>
        <w:tc>
          <w:tcPr>
            <w:tcW w:w="2349" w:type="dxa"/>
            <w:gridSpan w:val="4"/>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辐射工作场所数量</w:t>
            </w:r>
          </w:p>
        </w:tc>
        <w:tc>
          <w:tcPr>
            <w:tcW w:w="2773" w:type="dxa"/>
            <w:gridSpan w:val="5"/>
            <w:vAlign w:val="center"/>
          </w:tcPr>
          <w:p w:rsidR="003D43B6" w:rsidRPr="00AA2AAA" w:rsidRDefault="000443A8" w:rsidP="0053650A">
            <w:pPr>
              <w:tabs>
                <w:tab w:val="left" w:pos="3973"/>
              </w:tabs>
              <w:spacing w:line="360" w:lineRule="exact"/>
              <w:jc w:val="center"/>
              <w:rPr>
                <w:rFonts w:eastAsia="方正仿宋简体"/>
                <w:sz w:val="24"/>
              </w:rPr>
            </w:pPr>
            <w:r>
              <w:rPr>
                <w:rFonts w:eastAsia="方正仿宋简体" w:hint="eastAsia"/>
                <w:sz w:val="24"/>
              </w:rPr>
              <w:t>6</w:t>
            </w:r>
          </w:p>
        </w:tc>
      </w:tr>
      <w:tr w:rsidR="003D43B6" w:rsidRPr="00AA2AAA" w:rsidTr="0053650A">
        <w:trPr>
          <w:trHeight w:val="614"/>
          <w:jc w:val="center"/>
        </w:trPr>
        <w:tc>
          <w:tcPr>
            <w:tcW w:w="2585" w:type="dxa"/>
            <w:gridSpan w:val="2"/>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辐射工作</w:t>
            </w:r>
          </w:p>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人员总数</w:t>
            </w:r>
          </w:p>
        </w:tc>
        <w:tc>
          <w:tcPr>
            <w:tcW w:w="2089" w:type="dxa"/>
            <w:gridSpan w:val="4"/>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50</w:t>
            </w:r>
          </w:p>
        </w:tc>
        <w:tc>
          <w:tcPr>
            <w:tcW w:w="2349" w:type="dxa"/>
            <w:gridSpan w:val="4"/>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持上岗证人数</w:t>
            </w:r>
          </w:p>
        </w:tc>
        <w:tc>
          <w:tcPr>
            <w:tcW w:w="2773" w:type="dxa"/>
            <w:gridSpan w:val="5"/>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15</w:t>
            </w:r>
          </w:p>
        </w:tc>
      </w:tr>
      <w:tr w:rsidR="003D43B6" w:rsidRPr="00AA2AAA" w:rsidTr="0053650A">
        <w:trPr>
          <w:trHeight w:val="608"/>
          <w:jc w:val="center"/>
        </w:trPr>
        <w:tc>
          <w:tcPr>
            <w:tcW w:w="2585" w:type="dxa"/>
            <w:gridSpan w:val="2"/>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许可证编号</w:t>
            </w:r>
          </w:p>
        </w:tc>
        <w:tc>
          <w:tcPr>
            <w:tcW w:w="2089" w:type="dxa"/>
            <w:gridSpan w:val="4"/>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川环辐证</w:t>
            </w:r>
            <w:r w:rsidRPr="00AA2AAA">
              <w:rPr>
                <w:rFonts w:eastAsia="方正仿宋简体"/>
                <w:sz w:val="24"/>
              </w:rPr>
              <w:t>[00313]</w:t>
            </w:r>
          </w:p>
        </w:tc>
        <w:tc>
          <w:tcPr>
            <w:tcW w:w="2349" w:type="dxa"/>
            <w:gridSpan w:val="4"/>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许可证有效期至</w:t>
            </w:r>
          </w:p>
        </w:tc>
        <w:tc>
          <w:tcPr>
            <w:tcW w:w="2773" w:type="dxa"/>
            <w:gridSpan w:val="5"/>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2020</w:t>
            </w:r>
            <w:r w:rsidRPr="00AA2AAA">
              <w:rPr>
                <w:rFonts w:eastAsia="方正仿宋简体"/>
                <w:sz w:val="24"/>
              </w:rPr>
              <w:t>年</w:t>
            </w:r>
            <w:r w:rsidRPr="00AA2AAA">
              <w:rPr>
                <w:rFonts w:eastAsia="方正仿宋简体"/>
                <w:sz w:val="24"/>
              </w:rPr>
              <w:t>2</w:t>
            </w:r>
            <w:r w:rsidRPr="00AA2AAA">
              <w:rPr>
                <w:rFonts w:eastAsia="方正仿宋简体"/>
                <w:sz w:val="24"/>
              </w:rPr>
              <w:t>月</w:t>
            </w:r>
            <w:r w:rsidRPr="00AA2AAA">
              <w:rPr>
                <w:rFonts w:eastAsia="方正仿宋简体"/>
                <w:sz w:val="24"/>
              </w:rPr>
              <w:t>29</w:t>
            </w:r>
            <w:r w:rsidRPr="00AA2AAA">
              <w:rPr>
                <w:rFonts w:eastAsia="方正仿宋简体"/>
                <w:sz w:val="24"/>
              </w:rPr>
              <w:t>日</w:t>
            </w:r>
          </w:p>
        </w:tc>
      </w:tr>
      <w:tr w:rsidR="003D43B6" w:rsidRPr="00AA2AAA" w:rsidTr="0053650A">
        <w:trPr>
          <w:trHeight w:val="577"/>
          <w:jc w:val="center"/>
        </w:trPr>
        <w:tc>
          <w:tcPr>
            <w:tcW w:w="2585" w:type="dxa"/>
            <w:gridSpan w:val="2"/>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 w:val="24"/>
              </w:rPr>
              <w:t>许可种类和范围</w:t>
            </w:r>
          </w:p>
        </w:tc>
        <w:tc>
          <w:tcPr>
            <w:tcW w:w="7211" w:type="dxa"/>
            <w:gridSpan w:val="13"/>
            <w:vAlign w:val="center"/>
          </w:tcPr>
          <w:p w:rsidR="003D43B6" w:rsidRPr="00AA2AAA" w:rsidRDefault="003D43B6" w:rsidP="0053650A">
            <w:pPr>
              <w:tabs>
                <w:tab w:val="left" w:pos="3973"/>
              </w:tabs>
              <w:spacing w:line="360" w:lineRule="exact"/>
              <w:jc w:val="center"/>
              <w:rPr>
                <w:rFonts w:eastAsia="方正仿宋简体"/>
                <w:sz w:val="24"/>
              </w:rPr>
            </w:pPr>
            <w:r w:rsidRPr="00AA2AAA">
              <w:rPr>
                <w:rFonts w:eastAsia="方正仿宋简体"/>
                <w:szCs w:val="21"/>
              </w:rPr>
              <w:t>使用</w:t>
            </w:r>
            <w:r w:rsidRPr="00AA2AAA">
              <w:rPr>
                <w:rFonts w:eastAsia="方正仿宋简体"/>
                <w:szCs w:val="21"/>
              </w:rPr>
              <w:t>Ⅴ</w:t>
            </w:r>
            <w:r w:rsidRPr="00AA2AAA">
              <w:rPr>
                <w:rFonts w:eastAsia="方正仿宋简体"/>
                <w:szCs w:val="21"/>
              </w:rPr>
              <w:t>类放射源、使用</w:t>
            </w:r>
            <w:r w:rsidRPr="00AA2AAA">
              <w:rPr>
                <w:rFonts w:eastAsia="方正仿宋简体"/>
                <w:szCs w:val="21"/>
              </w:rPr>
              <w:t>Ⅱ</w:t>
            </w:r>
            <w:r w:rsidRPr="00AA2AAA">
              <w:rPr>
                <w:rFonts w:eastAsia="方正仿宋简体"/>
                <w:szCs w:val="21"/>
              </w:rPr>
              <w:t>、</w:t>
            </w:r>
            <w:r w:rsidRPr="00AA2AAA">
              <w:rPr>
                <w:rFonts w:eastAsia="方正仿宋简体"/>
                <w:szCs w:val="21"/>
              </w:rPr>
              <w:t>Ⅲ</w:t>
            </w:r>
            <w:r w:rsidRPr="00AA2AAA">
              <w:rPr>
                <w:rFonts w:eastAsia="方正仿宋简体"/>
                <w:szCs w:val="21"/>
              </w:rPr>
              <w:t>类射线装置、乙级非密封放射性工作场所</w:t>
            </w:r>
          </w:p>
        </w:tc>
      </w:tr>
      <w:tr w:rsidR="003D43B6" w:rsidRPr="00AA2AAA" w:rsidTr="0053650A">
        <w:trPr>
          <w:trHeight w:val="676"/>
          <w:jc w:val="center"/>
        </w:trPr>
        <w:tc>
          <w:tcPr>
            <w:tcW w:w="1672" w:type="dxa"/>
            <w:vMerge w:val="restart"/>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放射源</w:t>
            </w:r>
          </w:p>
          <w:p w:rsidR="003D43B6" w:rsidRPr="00AA2AAA" w:rsidRDefault="003D43B6" w:rsidP="0053650A">
            <w:pPr>
              <w:spacing w:line="360" w:lineRule="exact"/>
              <w:jc w:val="center"/>
              <w:rPr>
                <w:rFonts w:eastAsia="方正仿宋简体"/>
                <w:sz w:val="24"/>
              </w:rPr>
            </w:pPr>
            <w:r w:rsidRPr="00AA2AAA">
              <w:rPr>
                <w:rFonts w:eastAsia="方正仿宋简体"/>
                <w:sz w:val="24"/>
              </w:rPr>
              <w:t>数量</w:t>
            </w: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销售数量</w:t>
            </w:r>
          </w:p>
        </w:tc>
        <w:tc>
          <w:tcPr>
            <w:tcW w:w="766"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Ⅰ</w:t>
            </w:r>
            <w:r w:rsidRPr="00AA2AAA">
              <w:rPr>
                <w:rFonts w:eastAsia="方正仿宋简体"/>
                <w:sz w:val="24"/>
              </w:rPr>
              <w:t>类</w:t>
            </w:r>
          </w:p>
        </w:tc>
        <w:tc>
          <w:tcPr>
            <w:tcW w:w="633" w:type="dxa"/>
            <w:vAlign w:val="center"/>
          </w:tcPr>
          <w:p w:rsidR="003D43B6" w:rsidRPr="00AA2AAA" w:rsidRDefault="003D43B6" w:rsidP="0053650A">
            <w:pPr>
              <w:spacing w:line="360" w:lineRule="exact"/>
              <w:jc w:val="center"/>
              <w:rPr>
                <w:rFonts w:eastAsia="方正仿宋简体"/>
                <w:sz w:val="24"/>
              </w:rPr>
            </w:pPr>
          </w:p>
        </w:tc>
        <w:tc>
          <w:tcPr>
            <w:tcW w:w="638"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Ⅱ</w:t>
            </w:r>
            <w:r w:rsidRPr="00AA2AAA">
              <w:rPr>
                <w:rFonts w:eastAsia="方正仿宋简体"/>
                <w:sz w:val="24"/>
              </w:rPr>
              <w:t>类</w:t>
            </w:r>
          </w:p>
        </w:tc>
        <w:tc>
          <w:tcPr>
            <w:tcW w:w="714" w:type="dxa"/>
            <w:vAlign w:val="center"/>
          </w:tcPr>
          <w:p w:rsidR="003D43B6" w:rsidRPr="00AA2AAA" w:rsidRDefault="003D43B6" w:rsidP="0053650A">
            <w:pPr>
              <w:spacing w:line="360" w:lineRule="exact"/>
              <w:jc w:val="center"/>
              <w:rPr>
                <w:rFonts w:eastAsia="方正仿宋简体"/>
                <w:sz w:val="24"/>
              </w:rPr>
            </w:pPr>
          </w:p>
        </w:tc>
        <w:tc>
          <w:tcPr>
            <w:tcW w:w="777"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Ⅲ</w:t>
            </w:r>
            <w:r w:rsidRPr="00AA2AAA">
              <w:rPr>
                <w:rFonts w:eastAsia="方正仿宋简体"/>
                <w:sz w:val="24"/>
              </w:rPr>
              <w:t>类</w:t>
            </w:r>
          </w:p>
        </w:tc>
        <w:tc>
          <w:tcPr>
            <w:tcW w:w="522" w:type="dxa"/>
            <w:gridSpan w:val="2"/>
            <w:vAlign w:val="center"/>
          </w:tcPr>
          <w:p w:rsidR="003D43B6" w:rsidRPr="00AA2AAA" w:rsidRDefault="003D43B6" w:rsidP="0053650A">
            <w:pPr>
              <w:spacing w:line="360" w:lineRule="exact"/>
              <w:jc w:val="center"/>
              <w:rPr>
                <w:rFonts w:eastAsia="方正仿宋简体"/>
                <w:sz w:val="24"/>
              </w:rPr>
            </w:pPr>
          </w:p>
        </w:tc>
        <w:tc>
          <w:tcPr>
            <w:tcW w:w="822"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Ⅳ</w:t>
            </w:r>
            <w:r w:rsidRPr="00AA2AAA">
              <w:rPr>
                <w:rFonts w:eastAsia="方正仿宋简体"/>
                <w:sz w:val="24"/>
              </w:rPr>
              <w:t>类</w:t>
            </w:r>
          </w:p>
        </w:tc>
        <w:tc>
          <w:tcPr>
            <w:tcW w:w="567" w:type="dxa"/>
            <w:vAlign w:val="center"/>
          </w:tcPr>
          <w:p w:rsidR="003D43B6" w:rsidRPr="00AA2AAA" w:rsidRDefault="003D43B6" w:rsidP="0053650A">
            <w:pPr>
              <w:spacing w:line="360" w:lineRule="exact"/>
              <w:jc w:val="center"/>
              <w:rPr>
                <w:rFonts w:eastAsia="方正仿宋简体"/>
                <w:sz w:val="24"/>
              </w:rPr>
            </w:pPr>
          </w:p>
        </w:tc>
        <w:tc>
          <w:tcPr>
            <w:tcW w:w="709"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Ⅴ</w:t>
            </w:r>
            <w:r w:rsidRPr="00AA2AAA">
              <w:rPr>
                <w:rFonts w:eastAsia="方正仿宋简体"/>
                <w:sz w:val="24"/>
              </w:rPr>
              <w:t>类</w:t>
            </w:r>
          </w:p>
        </w:tc>
        <w:tc>
          <w:tcPr>
            <w:tcW w:w="616" w:type="dxa"/>
            <w:vAlign w:val="center"/>
          </w:tcPr>
          <w:p w:rsidR="003D43B6" w:rsidRPr="00AA2AAA" w:rsidRDefault="003D43B6" w:rsidP="0053650A">
            <w:pPr>
              <w:spacing w:line="360" w:lineRule="exact"/>
              <w:jc w:val="center"/>
              <w:rPr>
                <w:rFonts w:eastAsia="方正仿宋简体"/>
                <w:sz w:val="24"/>
              </w:rPr>
            </w:pPr>
          </w:p>
        </w:tc>
      </w:tr>
      <w:tr w:rsidR="003D43B6" w:rsidRPr="00AA2AAA" w:rsidTr="0053650A">
        <w:trPr>
          <w:trHeight w:val="558"/>
          <w:jc w:val="center"/>
        </w:trPr>
        <w:tc>
          <w:tcPr>
            <w:tcW w:w="1672" w:type="dxa"/>
            <w:vMerge/>
            <w:vAlign w:val="center"/>
          </w:tcPr>
          <w:p w:rsidR="003D43B6" w:rsidRPr="00AA2AAA" w:rsidRDefault="003D43B6" w:rsidP="0053650A">
            <w:pPr>
              <w:spacing w:line="360" w:lineRule="exact"/>
              <w:jc w:val="center"/>
              <w:rPr>
                <w:rFonts w:eastAsia="方正仿宋简体"/>
                <w:sz w:val="24"/>
              </w:rPr>
            </w:pP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使用数量</w:t>
            </w:r>
          </w:p>
        </w:tc>
        <w:tc>
          <w:tcPr>
            <w:tcW w:w="766"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Ⅰ</w:t>
            </w:r>
            <w:r w:rsidRPr="00AA2AAA">
              <w:rPr>
                <w:rFonts w:eastAsia="方正仿宋简体"/>
                <w:sz w:val="24"/>
              </w:rPr>
              <w:t>类</w:t>
            </w:r>
          </w:p>
        </w:tc>
        <w:tc>
          <w:tcPr>
            <w:tcW w:w="633"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0</w:t>
            </w:r>
          </w:p>
        </w:tc>
        <w:tc>
          <w:tcPr>
            <w:tcW w:w="638"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Ⅱ</w:t>
            </w:r>
            <w:r w:rsidRPr="00AA2AAA">
              <w:rPr>
                <w:rFonts w:eastAsia="方正仿宋简体"/>
                <w:sz w:val="24"/>
              </w:rPr>
              <w:t>类</w:t>
            </w:r>
          </w:p>
        </w:tc>
        <w:tc>
          <w:tcPr>
            <w:tcW w:w="714"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0</w:t>
            </w:r>
          </w:p>
        </w:tc>
        <w:tc>
          <w:tcPr>
            <w:tcW w:w="777"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Ⅲ</w:t>
            </w:r>
            <w:r w:rsidRPr="00AA2AAA">
              <w:rPr>
                <w:rFonts w:eastAsia="方正仿宋简体"/>
                <w:sz w:val="24"/>
              </w:rPr>
              <w:t>类</w:t>
            </w:r>
          </w:p>
        </w:tc>
        <w:tc>
          <w:tcPr>
            <w:tcW w:w="522"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0</w:t>
            </w:r>
          </w:p>
        </w:tc>
        <w:tc>
          <w:tcPr>
            <w:tcW w:w="822"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Ⅳ</w:t>
            </w:r>
            <w:r w:rsidRPr="00AA2AAA">
              <w:rPr>
                <w:rFonts w:eastAsia="方正仿宋简体"/>
                <w:sz w:val="24"/>
              </w:rPr>
              <w:t>类</w:t>
            </w:r>
          </w:p>
        </w:tc>
        <w:tc>
          <w:tcPr>
            <w:tcW w:w="567"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0</w:t>
            </w:r>
          </w:p>
        </w:tc>
        <w:tc>
          <w:tcPr>
            <w:tcW w:w="709"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Ⅴ</w:t>
            </w:r>
            <w:r w:rsidRPr="00AA2AAA">
              <w:rPr>
                <w:rFonts w:eastAsia="方正仿宋简体"/>
                <w:sz w:val="24"/>
              </w:rPr>
              <w:t>类</w:t>
            </w:r>
          </w:p>
        </w:tc>
        <w:tc>
          <w:tcPr>
            <w:tcW w:w="616"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1</w:t>
            </w:r>
          </w:p>
        </w:tc>
      </w:tr>
      <w:tr w:rsidR="003D43B6" w:rsidRPr="00AA2AAA" w:rsidTr="0053650A">
        <w:trPr>
          <w:trHeight w:val="421"/>
          <w:jc w:val="center"/>
        </w:trPr>
        <w:tc>
          <w:tcPr>
            <w:tcW w:w="1672" w:type="dxa"/>
            <w:vMerge w:val="restart"/>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放射性</w:t>
            </w:r>
          </w:p>
          <w:p w:rsidR="003D43B6" w:rsidRPr="00AA2AAA" w:rsidRDefault="003D43B6" w:rsidP="0053650A">
            <w:pPr>
              <w:spacing w:line="360" w:lineRule="exact"/>
              <w:jc w:val="center"/>
              <w:rPr>
                <w:rFonts w:eastAsia="方正仿宋简体"/>
                <w:sz w:val="24"/>
              </w:rPr>
            </w:pPr>
            <w:r w:rsidRPr="00AA2AAA">
              <w:rPr>
                <w:rFonts w:eastAsia="方正仿宋简体"/>
                <w:sz w:val="24"/>
              </w:rPr>
              <w:t>核素</w:t>
            </w: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生产核素名称</w:t>
            </w:r>
          </w:p>
        </w:tc>
        <w:tc>
          <w:tcPr>
            <w:tcW w:w="766" w:type="dxa"/>
            <w:vAlign w:val="center"/>
          </w:tcPr>
          <w:p w:rsidR="003D43B6" w:rsidRPr="00AA2AAA" w:rsidRDefault="003D43B6" w:rsidP="0053650A">
            <w:pPr>
              <w:spacing w:line="360" w:lineRule="exact"/>
              <w:jc w:val="center"/>
              <w:rPr>
                <w:rFonts w:eastAsia="方正仿宋简体"/>
                <w:sz w:val="24"/>
              </w:rPr>
            </w:pPr>
          </w:p>
        </w:tc>
        <w:tc>
          <w:tcPr>
            <w:tcW w:w="633" w:type="dxa"/>
            <w:vAlign w:val="center"/>
          </w:tcPr>
          <w:p w:rsidR="003D43B6" w:rsidRPr="00AA2AAA" w:rsidRDefault="003D43B6" w:rsidP="0053650A">
            <w:pPr>
              <w:spacing w:line="360" w:lineRule="exact"/>
              <w:jc w:val="center"/>
              <w:rPr>
                <w:rFonts w:eastAsia="方正仿宋简体"/>
                <w:sz w:val="24"/>
              </w:rPr>
            </w:pPr>
          </w:p>
        </w:tc>
        <w:tc>
          <w:tcPr>
            <w:tcW w:w="638" w:type="dxa"/>
            <w:gridSpan w:val="2"/>
            <w:vAlign w:val="center"/>
          </w:tcPr>
          <w:p w:rsidR="003D43B6" w:rsidRPr="00AA2AAA" w:rsidRDefault="003D43B6" w:rsidP="0053650A">
            <w:pPr>
              <w:spacing w:line="360" w:lineRule="exact"/>
              <w:jc w:val="center"/>
              <w:rPr>
                <w:rFonts w:eastAsia="方正仿宋简体"/>
                <w:sz w:val="24"/>
              </w:rPr>
            </w:pPr>
          </w:p>
        </w:tc>
        <w:tc>
          <w:tcPr>
            <w:tcW w:w="714" w:type="dxa"/>
            <w:vAlign w:val="center"/>
          </w:tcPr>
          <w:p w:rsidR="003D43B6" w:rsidRPr="00AA2AAA" w:rsidRDefault="003D43B6" w:rsidP="0053650A">
            <w:pPr>
              <w:spacing w:line="360" w:lineRule="exact"/>
              <w:jc w:val="center"/>
              <w:rPr>
                <w:rFonts w:eastAsia="方正仿宋简体"/>
                <w:sz w:val="24"/>
              </w:rPr>
            </w:pPr>
          </w:p>
        </w:tc>
        <w:tc>
          <w:tcPr>
            <w:tcW w:w="777" w:type="dxa"/>
            <w:vAlign w:val="center"/>
          </w:tcPr>
          <w:p w:rsidR="003D43B6" w:rsidRPr="00AA2AAA" w:rsidRDefault="003D43B6" w:rsidP="0053650A">
            <w:pPr>
              <w:spacing w:line="360" w:lineRule="exact"/>
              <w:jc w:val="center"/>
              <w:rPr>
                <w:rFonts w:eastAsia="方正仿宋简体"/>
                <w:sz w:val="24"/>
              </w:rPr>
            </w:pPr>
          </w:p>
        </w:tc>
        <w:tc>
          <w:tcPr>
            <w:tcW w:w="522" w:type="dxa"/>
            <w:gridSpan w:val="2"/>
            <w:vAlign w:val="center"/>
          </w:tcPr>
          <w:p w:rsidR="003D43B6" w:rsidRPr="00AA2AAA" w:rsidRDefault="003D43B6" w:rsidP="0053650A">
            <w:pPr>
              <w:spacing w:line="360" w:lineRule="exact"/>
              <w:jc w:val="center"/>
              <w:rPr>
                <w:rFonts w:eastAsia="方正仿宋简体"/>
                <w:sz w:val="24"/>
              </w:rPr>
            </w:pPr>
          </w:p>
        </w:tc>
        <w:tc>
          <w:tcPr>
            <w:tcW w:w="822" w:type="dxa"/>
            <w:vAlign w:val="center"/>
          </w:tcPr>
          <w:p w:rsidR="003D43B6" w:rsidRPr="00AA2AAA" w:rsidRDefault="003D43B6" w:rsidP="0053650A">
            <w:pPr>
              <w:spacing w:line="360" w:lineRule="exact"/>
              <w:jc w:val="center"/>
              <w:rPr>
                <w:rFonts w:eastAsia="方正仿宋简体"/>
                <w:sz w:val="24"/>
              </w:rPr>
            </w:pPr>
          </w:p>
        </w:tc>
        <w:tc>
          <w:tcPr>
            <w:tcW w:w="567" w:type="dxa"/>
            <w:vAlign w:val="center"/>
          </w:tcPr>
          <w:p w:rsidR="003D43B6" w:rsidRPr="00AA2AAA" w:rsidRDefault="003D43B6" w:rsidP="0053650A">
            <w:pPr>
              <w:spacing w:line="360" w:lineRule="exact"/>
              <w:jc w:val="center"/>
              <w:rPr>
                <w:rFonts w:eastAsia="方正仿宋简体"/>
                <w:sz w:val="24"/>
              </w:rPr>
            </w:pPr>
          </w:p>
        </w:tc>
        <w:tc>
          <w:tcPr>
            <w:tcW w:w="709" w:type="dxa"/>
            <w:vAlign w:val="center"/>
          </w:tcPr>
          <w:p w:rsidR="003D43B6" w:rsidRPr="00AA2AAA" w:rsidRDefault="003D43B6" w:rsidP="0053650A">
            <w:pPr>
              <w:spacing w:line="360" w:lineRule="exact"/>
              <w:jc w:val="center"/>
              <w:rPr>
                <w:rFonts w:eastAsia="方正仿宋简体"/>
                <w:sz w:val="24"/>
              </w:rPr>
            </w:pPr>
          </w:p>
        </w:tc>
        <w:tc>
          <w:tcPr>
            <w:tcW w:w="616" w:type="dxa"/>
            <w:vAlign w:val="center"/>
          </w:tcPr>
          <w:p w:rsidR="003D43B6" w:rsidRPr="00AA2AAA" w:rsidRDefault="003D43B6" w:rsidP="0053650A">
            <w:pPr>
              <w:spacing w:line="360" w:lineRule="exact"/>
              <w:jc w:val="center"/>
              <w:rPr>
                <w:rFonts w:eastAsia="方正仿宋简体"/>
                <w:sz w:val="24"/>
              </w:rPr>
            </w:pPr>
          </w:p>
        </w:tc>
      </w:tr>
      <w:tr w:rsidR="003D43B6" w:rsidRPr="00AA2AAA" w:rsidTr="0053650A">
        <w:trPr>
          <w:trHeight w:val="520"/>
          <w:jc w:val="center"/>
        </w:trPr>
        <w:tc>
          <w:tcPr>
            <w:tcW w:w="1672" w:type="dxa"/>
            <w:vMerge/>
            <w:vAlign w:val="center"/>
          </w:tcPr>
          <w:p w:rsidR="003D43B6" w:rsidRPr="00AA2AAA" w:rsidRDefault="003D43B6" w:rsidP="0053650A">
            <w:pPr>
              <w:spacing w:line="360" w:lineRule="exact"/>
              <w:jc w:val="center"/>
              <w:rPr>
                <w:rFonts w:eastAsia="方正仿宋简体"/>
                <w:sz w:val="24"/>
              </w:rPr>
            </w:pP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销售核素名称</w:t>
            </w:r>
          </w:p>
        </w:tc>
        <w:tc>
          <w:tcPr>
            <w:tcW w:w="766" w:type="dxa"/>
            <w:vAlign w:val="center"/>
          </w:tcPr>
          <w:p w:rsidR="003D43B6" w:rsidRPr="00AA2AAA" w:rsidRDefault="003D43B6" w:rsidP="0053650A">
            <w:pPr>
              <w:spacing w:line="360" w:lineRule="exact"/>
              <w:jc w:val="center"/>
              <w:rPr>
                <w:rFonts w:eastAsia="方正仿宋简体"/>
                <w:sz w:val="24"/>
              </w:rPr>
            </w:pPr>
          </w:p>
        </w:tc>
        <w:tc>
          <w:tcPr>
            <w:tcW w:w="633" w:type="dxa"/>
            <w:vAlign w:val="center"/>
          </w:tcPr>
          <w:p w:rsidR="003D43B6" w:rsidRPr="00AA2AAA" w:rsidRDefault="003D43B6" w:rsidP="0053650A">
            <w:pPr>
              <w:spacing w:line="360" w:lineRule="exact"/>
              <w:jc w:val="center"/>
              <w:rPr>
                <w:rFonts w:eastAsia="方正仿宋简体"/>
                <w:sz w:val="24"/>
              </w:rPr>
            </w:pPr>
          </w:p>
        </w:tc>
        <w:tc>
          <w:tcPr>
            <w:tcW w:w="638" w:type="dxa"/>
            <w:gridSpan w:val="2"/>
            <w:vAlign w:val="center"/>
          </w:tcPr>
          <w:p w:rsidR="003D43B6" w:rsidRPr="00AA2AAA" w:rsidRDefault="003D43B6" w:rsidP="0053650A">
            <w:pPr>
              <w:spacing w:line="360" w:lineRule="exact"/>
              <w:jc w:val="center"/>
              <w:rPr>
                <w:rFonts w:eastAsia="方正仿宋简体"/>
                <w:sz w:val="24"/>
              </w:rPr>
            </w:pPr>
          </w:p>
        </w:tc>
        <w:tc>
          <w:tcPr>
            <w:tcW w:w="714" w:type="dxa"/>
            <w:vAlign w:val="center"/>
          </w:tcPr>
          <w:p w:rsidR="003D43B6" w:rsidRPr="00AA2AAA" w:rsidRDefault="003D43B6" w:rsidP="0053650A">
            <w:pPr>
              <w:spacing w:line="360" w:lineRule="exact"/>
              <w:jc w:val="center"/>
              <w:rPr>
                <w:rFonts w:eastAsia="方正仿宋简体"/>
                <w:sz w:val="24"/>
              </w:rPr>
            </w:pPr>
          </w:p>
        </w:tc>
        <w:tc>
          <w:tcPr>
            <w:tcW w:w="777" w:type="dxa"/>
            <w:vAlign w:val="center"/>
          </w:tcPr>
          <w:p w:rsidR="003D43B6" w:rsidRPr="00AA2AAA" w:rsidRDefault="003D43B6" w:rsidP="0053650A">
            <w:pPr>
              <w:spacing w:line="360" w:lineRule="exact"/>
              <w:jc w:val="center"/>
              <w:rPr>
                <w:rFonts w:eastAsia="方正仿宋简体"/>
                <w:sz w:val="24"/>
              </w:rPr>
            </w:pPr>
          </w:p>
        </w:tc>
        <w:tc>
          <w:tcPr>
            <w:tcW w:w="522" w:type="dxa"/>
            <w:gridSpan w:val="2"/>
            <w:vAlign w:val="center"/>
          </w:tcPr>
          <w:p w:rsidR="003D43B6" w:rsidRPr="00AA2AAA" w:rsidRDefault="003D43B6" w:rsidP="0053650A">
            <w:pPr>
              <w:spacing w:line="360" w:lineRule="exact"/>
              <w:jc w:val="center"/>
              <w:rPr>
                <w:rFonts w:eastAsia="方正仿宋简体"/>
                <w:sz w:val="24"/>
              </w:rPr>
            </w:pPr>
          </w:p>
        </w:tc>
        <w:tc>
          <w:tcPr>
            <w:tcW w:w="822" w:type="dxa"/>
            <w:vAlign w:val="center"/>
          </w:tcPr>
          <w:p w:rsidR="003D43B6" w:rsidRPr="00AA2AAA" w:rsidRDefault="003D43B6" w:rsidP="0053650A">
            <w:pPr>
              <w:spacing w:line="360" w:lineRule="exact"/>
              <w:jc w:val="center"/>
              <w:rPr>
                <w:rFonts w:eastAsia="方正仿宋简体"/>
                <w:sz w:val="24"/>
              </w:rPr>
            </w:pPr>
          </w:p>
        </w:tc>
        <w:tc>
          <w:tcPr>
            <w:tcW w:w="567" w:type="dxa"/>
            <w:vAlign w:val="center"/>
          </w:tcPr>
          <w:p w:rsidR="003D43B6" w:rsidRPr="00AA2AAA" w:rsidRDefault="003D43B6" w:rsidP="0053650A">
            <w:pPr>
              <w:spacing w:line="360" w:lineRule="exact"/>
              <w:jc w:val="center"/>
              <w:rPr>
                <w:rFonts w:eastAsia="方正仿宋简体"/>
                <w:sz w:val="24"/>
              </w:rPr>
            </w:pPr>
          </w:p>
        </w:tc>
        <w:tc>
          <w:tcPr>
            <w:tcW w:w="709" w:type="dxa"/>
            <w:vAlign w:val="center"/>
          </w:tcPr>
          <w:p w:rsidR="003D43B6" w:rsidRPr="00AA2AAA" w:rsidRDefault="003D43B6" w:rsidP="0053650A">
            <w:pPr>
              <w:spacing w:line="360" w:lineRule="exact"/>
              <w:jc w:val="center"/>
              <w:rPr>
                <w:rFonts w:eastAsia="方正仿宋简体"/>
                <w:sz w:val="24"/>
              </w:rPr>
            </w:pPr>
          </w:p>
        </w:tc>
        <w:tc>
          <w:tcPr>
            <w:tcW w:w="616" w:type="dxa"/>
            <w:vAlign w:val="center"/>
          </w:tcPr>
          <w:p w:rsidR="003D43B6" w:rsidRPr="00AA2AAA" w:rsidRDefault="003D43B6" w:rsidP="0053650A">
            <w:pPr>
              <w:spacing w:line="360" w:lineRule="exact"/>
              <w:jc w:val="center"/>
              <w:rPr>
                <w:rFonts w:eastAsia="方正仿宋简体"/>
                <w:sz w:val="24"/>
              </w:rPr>
            </w:pPr>
          </w:p>
        </w:tc>
      </w:tr>
      <w:tr w:rsidR="003D43B6" w:rsidRPr="00AA2AAA" w:rsidTr="0053650A">
        <w:trPr>
          <w:trHeight w:val="644"/>
          <w:jc w:val="center"/>
        </w:trPr>
        <w:tc>
          <w:tcPr>
            <w:tcW w:w="1672" w:type="dxa"/>
            <w:vMerge/>
            <w:vAlign w:val="center"/>
          </w:tcPr>
          <w:p w:rsidR="003D43B6" w:rsidRPr="00AA2AAA" w:rsidRDefault="003D43B6" w:rsidP="0053650A">
            <w:pPr>
              <w:spacing w:line="360" w:lineRule="exact"/>
              <w:jc w:val="center"/>
              <w:rPr>
                <w:rFonts w:eastAsia="方正仿宋简体"/>
                <w:sz w:val="24"/>
              </w:rPr>
            </w:pP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使用核素名称</w:t>
            </w:r>
          </w:p>
        </w:tc>
        <w:tc>
          <w:tcPr>
            <w:tcW w:w="766"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vertAlign w:val="superscript"/>
              </w:rPr>
              <w:t>125</w:t>
            </w:r>
            <w:r w:rsidRPr="00AA2AAA">
              <w:rPr>
                <w:rFonts w:eastAsia="方正仿宋简体"/>
                <w:sz w:val="24"/>
              </w:rPr>
              <w:t>I</w:t>
            </w:r>
          </w:p>
        </w:tc>
        <w:tc>
          <w:tcPr>
            <w:tcW w:w="633"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vertAlign w:val="superscript"/>
              </w:rPr>
              <w:t>89</w:t>
            </w:r>
            <w:r w:rsidRPr="00AA2AAA">
              <w:rPr>
                <w:rFonts w:eastAsia="方正仿宋简体"/>
                <w:sz w:val="24"/>
              </w:rPr>
              <w:t>Sr</w:t>
            </w:r>
          </w:p>
        </w:tc>
        <w:tc>
          <w:tcPr>
            <w:tcW w:w="638"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vertAlign w:val="superscript"/>
              </w:rPr>
              <w:t>131</w:t>
            </w:r>
            <w:r w:rsidRPr="00AA2AAA">
              <w:rPr>
                <w:rFonts w:eastAsia="方正仿宋简体"/>
                <w:sz w:val="24"/>
              </w:rPr>
              <w:t>I</w:t>
            </w:r>
          </w:p>
        </w:tc>
        <w:tc>
          <w:tcPr>
            <w:tcW w:w="714" w:type="dxa"/>
            <w:vAlign w:val="center"/>
          </w:tcPr>
          <w:p w:rsidR="003D43B6" w:rsidRPr="00AA2AAA" w:rsidRDefault="003D43B6" w:rsidP="0053650A">
            <w:pPr>
              <w:spacing w:line="360" w:lineRule="exact"/>
              <w:jc w:val="center"/>
              <w:rPr>
                <w:rFonts w:eastAsia="方正仿宋简体"/>
                <w:sz w:val="24"/>
              </w:rPr>
            </w:pPr>
          </w:p>
        </w:tc>
        <w:tc>
          <w:tcPr>
            <w:tcW w:w="777" w:type="dxa"/>
            <w:vAlign w:val="center"/>
          </w:tcPr>
          <w:p w:rsidR="003D43B6" w:rsidRPr="00AA2AAA" w:rsidRDefault="003D43B6" w:rsidP="0053650A">
            <w:pPr>
              <w:spacing w:line="360" w:lineRule="exact"/>
              <w:jc w:val="center"/>
              <w:rPr>
                <w:rFonts w:eastAsia="方正仿宋简体"/>
                <w:sz w:val="24"/>
              </w:rPr>
            </w:pPr>
          </w:p>
        </w:tc>
        <w:tc>
          <w:tcPr>
            <w:tcW w:w="522" w:type="dxa"/>
            <w:gridSpan w:val="2"/>
            <w:vAlign w:val="center"/>
          </w:tcPr>
          <w:p w:rsidR="003D43B6" w:rsidRPr="00AA2AAA" w:rsidRDefault="003D43B6" w:rsidP="0053650A">
            <w:pPr>
              <w:spacing w:line="360" w:lineRule="exact"/>
              <w:jc w:val="center"/>
              <w:rPr>
                <w:rFonts w:eastAsia="方正仿宋简体"/>
                <w:sz w:val="24"/>
              </w:rPr>
            </w:pPr>
          </w:p>
        </w:tc>
        <w:tc>
          <w:tcPr>
            <w:tcW w:w="822" w:type="dxa"/>
            <w:vAlign w:val="center"/>
          </w:tcPr>
          <w:p w:rsidR="003D43B6" w:rsidRPr="00AA2AAA" w:rsidRDefault="003D43B6" w:rsidP="0053650A">
            <w:pPr>
              <w:spacing w:line="360" w:lineRule="exact"/>
              <w:jc w:val="center"/>
              <w:rPr>
                <w:rFonts w:eastAsia="方正仿宋简体"/>
                <w:sz w:val="24"/>
              </w:rPr>
            </w:pPr>
          </w:p>
        </w:tc>
        <w:tc>
          <w:tcPr>
            <w:tcW w:w="567" w:type="dxa"/>
            <w:vAlign w:val="center"/>
          </w:tcPr>
          <w:p w:rsidR="003D43B6" w:rsidRPr="00AA2AAA" w:rsidRDefault="003D43B6" w:rsidP="0053650A">
            <w:pPr>
              <w:spacing w:line="360" w:lineRule="exact"/>
              <w:jc w:val="center"/>
              <w:rPr>
                <w:rFonts w:eastAsia="方正仿宋简体"/>
                <w:sz w:val="24"/>
              </w:rPr>
            </w:pPr>
          </w:p>
        </w:tc>
        <w:tc>
          <w:tcPr>
            <w:tcW w:w="709" w:type="dxa"/>
            <w:vAlign w:val="center"/>
          </w:tcPr>
          <w:p w:rsidR="003D43B6" w:rsidRPr="00AA2AAA" w:rsidRDefault="003D43B6" w:rsidP="0053650A">
            <w:pPr>
              <w:spacing w:line="360" w:lineRule="exact"/>
              <w:jc w:val="center"/>
              <w:rPr>
                <w:rFonts w:eastAsia="方正仿宋简体"/>
                <w:sz w:val="24"/>
              </w:rPr>
            </w:pPr>
          </w:p>
        </w:tc>
        <w:tc>
          <w:tcPr>
            <w:tcW w:w="616" w:type="dxa"/>
            <w:vAlign w:val="center"/>
          </w:tcPr>
          <w:p w:rsidR="003D43B6" w:rsidRPr="00AA2AAA" w:rsidRDefault="003D43B6" w:rsidP="0053650A">
            <w:pPr>
              <w:spacing w:line="360" w:lineRule="exact"/>
              <w:jc w:val="center"/>
              <w:rPr>
                <w:rFonts w:eastAsia="方正仿宋简体"/>
                <w:sz w:val="24"/>
              </w:rPr>
            </w:pPr>
          </w:p>
        </w:tc>
      </w:tr>
      <w:tr w:rsidR="003D43B6" w:rsidRPr="00AA2AAA" w:rsidTr="0053650A">
        <w:trPr>
          <w:trHeight w:val="640"/>
          <w:jc w:val="center"/>
        </w:trPr>
        <w:tc>
          <w:tcPr>
            <w:tcW w:w="1672" w:type="dxa"/>
            <w:vMerge w:val="restart"/>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射线装置</w:t>
            </w: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生产数量</w:t>
            </w:r>
          </w:p>
        </w:tc>
        <w:tc>
          <w:tcPr>
            <w:tcW w:w="766"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Ⅰ</w:t>
            </w:r>
            <w:r w:rsidRPr="00AA2AAA">
              <w:rPr>
                <w:rFonts w:eastAsia="方正仿宋简体"/>
                <w:sz w:val="24"/>
              </w:rPr>
              <w:t>类</w:t>
            </w:r>
          </w:p>
        </w:tc>
        <w:tc>
          <w:tcPr>
            <w:tcW w:w="1271" w:type="dxa"/>
            <w:gridSpan w:val="3"/>
            <w:vAlign w:val="center"/>
          </w:tcPr>
          <w:p w:rsidR="003D43B6" w:rsidRPr="00AA2AAA" w:rsidRDefault="003D43B6" w:rsidP="0053650A">
            <w:pPr>
              <w:spacing w:line="360" w:lineRule="exact"/>
              <w:jc w:val="center"/>
              <w:rPr>
                <w:rFonts w:eastAsia="方正仿宋简体"/>
                <w:sz w:val="24"/>
              </w:rPr>
            </w:pPr>
          </w:p>
        </w:tc>
        <w:tc>
          <w:tcPr>
            <w:tcW w:w="714"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Ⅱ</w:t>
            </w:r>
            <w:r w:rsidRPr="00AA2AAA">
              <w:rPr>
                <w:rFonts w:eastAsia="方正仿宋简体"/>
                <w:sz w:val="24"/>
              </w:rPr>
              <w:t>类</w:t>
            </w:r>
          </w:p>
        </w:tc>
        <w:tc>
          <w:tcPr>
            <w:tcW w:w="1299" w:type="dxa"/>
            <w:gridSpan w:val="3"/>
            <w:vAlign w:val="center"/>
          </w:tcPr>
          <w:p w:rsidR="003D43B6" w:rsidRPr="00AA2AAA" w:rsidRDefault="003D43B6" w:rsidP="0053650A">
            <w:pPr>
              <w:spacing w:line="360" w:lineRule="exact"/>
              <w:jc w:val="center"/>
              <w:rPr>
                <w:rFonts w:eastAsia="方正仿宋简体"/>
                <w:sz w:val="24"/>
              </w:rPr>
            </w:pPr>
          </w:p>
        </w:tc>
        <w:tc>
          <w:tcPr>
            <w:tcW w:w="822"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Ⅲ</w:t>
            </w:r>
            <w:r w:rsidRPr="00AA2AAA">
              <w:rPr>
                <w:rFonts w:eastAsia="方正仿宋简体"/>
                <w:sz w:val="24"/>
              </w:rPr>
              <w:t>类</w:t>
            </w:r>
          </w:p>
        </w:tc>
        <w:tc>
          <w:tcPr>
            <w:tcW w:w="1892" w:type="dxa"/>
            <w:gridSpan w:val="3"/>
            <w:vAlign w:val="center"/>
          </w:tcPr>
          <w:p w:rsidR="003D43B6" w:rsidRPr="00AA2AAA" w:rsidRDefault="003D43B6" w:rsidP="0053650A">
            <w:pPr>
              <w:spacing w:line="360" w:lineRule="exact"/>
              <w:jc w:val="center"/>
              <w:rPr>
                <w:rFonts w:eastAsia="方正仿宋简体"/>
                <w:sz w:val="24"/>
              </w:rPr>
            </w:pPr>
          </w:p>
        </w:tc>
      </w:tr>
      <w:tr w:rsidR="003D43B6" w:rsidRPr="00AA2AAA" w:rsidTr="0053650A">
        <w:trPr>
          <w:trHeight w:val="550"/>
          <w:jc w:val="center"/>
        </w:trPr>
        <w:tc>
          <w:tcPr>
            <w:tcW w:w="1672" w:type="dxa"/>
            <w:vMerge/>
            <w:vAlign w:val="center"/>
          </w:tcPr>
          <w:p w:rsidR="003D43B6" w:rsidRPr="00AA2AAA" w:rsidRDefault="003D43B6" w:rsidP="0053650A">
            <w:pPr>
              <w:spacing w:line="360" w:lineRule="exact"/>
              <w:jc w:val="center"/>
              <w:rPr>
                <w:rFonts w:eastAsia="方正仿宋简体"/>
                <w:sz w:val="24"/>
              </w:rPr>
            </w:pP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销售数量</w:t>
            </w:r>
          </w:p>
        </w:tc>
        <w:tc>
          <w:tcPr>
            <w:tcW w:w="766"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Ⅰ</w:t>
            </w:r>
            <w:r w:rsidRPr="00AA2AAA">
              <w:rPr>
                <w:rFonts w:eastAsia="方正仿宋简体"/>
                <w:sz w:val="24"/>
              </w:rPr>
              <w:t>类</w:t>
            </w:r>
          </w:p>
        </w:tc>
        <w:tc>
          <w:tcPr>
            <w:tcW w:w="1271" w:type="dxa"/>
            <w:gridSpan w:val="3"/>
            <w:vAlign w:val="center"/>
          </w:tcPr>
          <w:p w:rsidR="003D43B6" w:rsidRPr="00AA2AAA" w:rsidRDefault="003D43B6" w:rsidP="0053650A">
            <w:pPr>
              <w:spacing w:line="360" w:lineRule="exact"/>
              <w:jc w:val="center"/>
              <w:rPr>
                <w:rFonts w:eastAsia="方正仿宋简体"/>
                <w:sz w:val="24"/>
              </w:rPr>
            </w:pPr>
          </w:p>
        </w:tc>
        <w:tc>
          <w:tcPr>
            <w:tcW w:w="714"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Ⅱ</w:t>
            </w:r>
            <w:r w:rsidRPr="00AA2AAA">
              <w:rPr>
                <w:rFonts w:eastAsia="方正仿宋简体"/>
                <w:sz w:val="24"/>
              </w:rPr>
              <w:t>类</w:t>
            </w:r>
          </w:p>
        </w:tc>
        <w:tc>
          <w:tcPr>
            <w:tcW w:w="1299" w:type="dxa"/>
            <w:gridSpan w:val="3"/>
            <w:vAlign w:val="center"/>
          </w:tcPr>
          <w:p w:rsidR="003D43B6" w:rsidRPr="00AA2AAA" w:rsidRDefault="003D43B6" w:rsidP="0053650A">
            <w:pPr>
              <w:spacing w:line="360" w:lineRule="exact"/>
              <w:jc w:val="center"/>
              <w:rPr>
                <w:rFonts w:eastAsia="方正仿宋简体"/>
                <w:sz w:val="24"/>
              </w:rPr>
            </w:pPr>
          </w:p>
        </w:tc>
        <w:tc>
          <w:tcPr>
            <w:tcW w:w="822"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Ⅲ</w:t>
            </w:r>
            <w:r w:rsidRPr="00AA2AAA">
              <w:rPr>
                <w:rFonts w:eastAsia="方正仿宋简体"/>
                <w:sz w:val="24"/>
              </w:rPr>
              <w:t>类</w:t>
            </w:r>
          </w:p>
        </w:tc>
        <w:tc>
          <w:tcPr>
            <w:tcW w:w="1892" w:type="dxa"/>
            <w:gridSpan w:val="3"/>
            <w:vAlign w:val="center"/>
          </w:tcPr>
          <w:p w:rsidR="003D43B6" w:rsidRPr="00AA2AAA" w:rsidRDefault="003D43B6" w:rsidP="0053650A">
            <w:pPr>
              <w:spacing w:line="360" w:lineRule="exact"/>
              <w:jc w:val="center"/>
              <w:rPr>
                <w:rFonts w:eastAsia="方正仿宋简体"/>
                <w:sz w:val="24"/>
              </w:rPr>
            </w:pPr>
          </w:p>
        </w:tc>
      </w:tr>
      <w:tr w:rsidR="003D43B6" w:rsidRPr="00AA2AAA" w:rsidTr="0053650A">
        <w:trPr>
          <w:trHeight w:val="558"/>
          <w:jc w:val="center"/>
        </w:trPr>
        <w:tc>
          <w:tcPr>
            <w:tcW w:w="1672" w:type="dxa"/>
            <w:vMerge/>
            <w:vAlign w:val="center"/>
          </w:tcPr>
          <w:p w:rsidR="003D43B6" w:rsidRPr="00AA2AAA" w:rsidRDefault="003D43B6" w:rsidP="0053650A">
            <w:pPr>
              <w:spacing w:line="360" w:lineRule="exact"/>
              <w:jc w:val="center"/>
              <w:rPr>
                <w:rFonts w:eastAsia="方正仿宋简体"/>
                <w:sz w:val="24"/>
              </w:rPr>
            </w:pPr>
          </w:p>
        </w:tc>
        <w:tc>
          <w:tcPr>
            <w:tcW w:w="1360" w:type="dxa"/>
            <w:gridSpan w:val="2"/>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使用数量</w:t>
            </w:r>
          </w:p>
        </w:tc>
        <w:tc>
          <w:tcPr>
            <w:tcW w:w="766"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Ⅰ</w:t>
            </w:r>
            <w:r w:rsidRPr="00AA2AAA">
              <w:rPr>
                <w:rFonts w:eastAsia="方正仿宋简体"/>
                <w:sz w:val="24"/>
              </w:rPr>
              <w:t>类</w:t>
            </w:r>
          </w:p>
        </w:tc>
        <w:tc>
          <w:tcPr>
            <w:tcW w:w="1271" w:type="dxa"/>
            <w:gridSpan w:val="3"/>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0</w:t>
            </w:r>
          </w:p>
        </w:tc>
        <w:tc>
          <w:tcPr>
            <w:tcW w:w="714"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Ⅱ</w:t>
            </w:r>
            <w:r w:rsidRPr="00AA2AAA">
              <w:rPr>
                <w:rFonts w:eastAsia="方正仿宋简体"/>
                <w:sz w:val="24"/>
              </w:rPr>
              <w:t>类</w:t>
            </w:r>
          </w:p>
        </w:tc>
        <w:tc>
          <w:tcPr>
            <w:tcW w:w="1299" w:type="dxa"/>
            <w:gridSpan w:val="3"/>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1</w:t>
            </w:r>
          </w:p>
        </w:tc>
        <w:tc>
          <w:tcPr>
            <w:tcW w:w="822" w:type="dxa"/>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Ⅲ</w:t>
            </w:r>
            <w:r w:rsidRPr="00AA2AAA">
              <w:rPr>
                <w:rFonts w:eastAsia="方正仿宋简体"/>
                <w:sz w:val="24"/>
              </w:rPr>
              <w:t>类</w:t>
            </w:r>
          </w:p>
        </w:tc>
        <w:tc>
          <w:tcPr>
            <w:tcW w:w="1892" w:type="dxa"/>
            <w:gridSpan w:val="3"/>
            <w:vAlign w:val="center"/>
          </w:tcPr>
          <w:p w:rsidR="003D43B6" w:rsidRPr="00AA2AAA" w:rsidRDefault="003D43B6" w:rsidP="0053650A">
            <w:pPr>
              <w:spacing w:line="360" w:lineRule="exact"/>
              <w:jc w:val="center"/>
              <w:rPr>
                <w:rFonts w:eastAsia="方正仿宋简体"/>
                <w:sz w:val="24"/>
              </w:rPr>
            </w:pPr>
            <w:r w:rsidRPr="00AA2AAA">
              <w:rPr>
                <w:rFonts w:eastAsia="方正仿宋简体"/>
                <w:sz w:val="24"/>
              </w:rPr>
              <w:t>12</w:t>
            </w:r>
          </w:p>
        </w:tc>
      </w:tr>
    </w:tbl>
    <w:p w:rsidR="005117C1" w:rsidRDefault="005117C1" w:rsidP="0051274A"/>
    <w:p w:rsidR="005117C1" w:rsidRDefault="005117C1" w:rsidP="005117C1">
      <w:pPr>
        <w:widowControl/>
        <w:ind w:firstLineChars="200" w:firstLine="420"/>
        <w:jc w:val="left"/>
      </w:pPr>
      <w:r>
        <w:br w:type="page"/>
      </w:r>
    </w:p>
    <w:p w:rsidR="00541549" w:rsidRDefault="005117C1" w:rsidP="00541549">
      <w:pPr>
        <w:pStyle w:val="1"/>
      </w:pPr>
      <w:bookmarkStart w:id="28" w:name="_Toc490500708"/>
      <w:r>
        <w:rPr>
          <w:rFonts w:hint="eastAsia"/>
        </w:rPr>
        <w:lastRenderedPageBreak/>
        <w:t>污水处理部分</w:t>
      </w:r>
      <w:bookmarkEnd w:id="28"/>
    </w:p>
    <w:p w:rsidR="00880A8B" w:rsidRPr="00541549" w:rsidRDefault="00880A8B" w:rsidP="00EE0AF2">
      <w:pPr>
        <w:pStyle w:val="2"/>
        <w:ind w:firstLineChars="100" w:firstLine="320"/>
      </w:pPr>
      <w:bookmarkStart w:id="29" w:name="_Toc490500709"/>
      <w:r>
        <w:rPr>
          <w:rFonts w:hint="eastAsia"/>
        </w:rPr>
        <w:t>一、</w:t>
      </w:r>
      <w:r w:rsidRPr="00541549">
        <w:rPr>
          <w:rFonts w:hint="eastAsia"/>
        </w:rPr>
        <w:t>污水处理工艺</w:t>
      </w:r>
      <w:r>
        <w:rPr>
          <w:rFonts w:hint="eastAsia"/>
        </w:rPr>
        <w:t>是什么？</w:t>
      </w:r>
      <w:bookmarkEnd w:id="29"/>
    </w:p>
    <w:p w:rsidR="00880A8B" w:rsidRDefault="00880A8B" w:rsidP="00880A8B">
      <w:pPr>
        <w:spacing w:line="400" w:lineRule="exact"/>
        <w:ind w:firstLineChars="200" w:firstLine="560"/>
        <w:rPr>
          <w:rFonts w:eastAsia="方正仿宋简体"/>
          <w:sz w:val="28"/>
          <w:szCs w:val="28"/>
        </w:rPr>
      </w:pPr>
      <w:r>
        <w:rPr>
          <w:rFonts w:eastAsia="方正仿宋简体" w:hint="eastAsia"/>
          <w:sz w:val="28"/>
          <w:szCs w:val="28"/>
        </w:rPr>
        <w:t>1.</w:t>
      </w:r>
      <w:r w:rsidRPr="00541549">
        <w:rPr>
          <w:rFonts w:eastAsia="方正仿宋简体"/>
          <w:sz w:val="28"/>
          <w:szCs w:val="28"/>
        </w:rPr>
        <w:t>医院污水处理站</w:t>
      </w:r>
      <w:r w:rsidRPr="00541549">
        <w:rPr>
          <w:rFonts w:eastAsia="方正仿宋简体"/>
          <w:sz w:val="28"/>
          <w:szCs w:val="28"/>
        </w:rPr>
        <w:t>2002</w:t>
      </w:r>
      <w:r w:rsidRPr="00541549">
        <w:rPr>
          <w:rFonts w:eastAsia="方正仿宋简体"/>
          <w:sz w:val="28"/>
          <w:szCs w:val="28"/>
        </w:rPr>
        <w:t>年</w:t>
      </w:r>
      <w:r w:rsidRPr="00541549">
        <w:rPr>
          <w:rFonts w:eastAsia="方正仿宋简体"/>
          <w:sz w:val="28"/>
          <w:szCs w:val="28"/>
        </w:rPr>
        <w:t>6</w:t>
      </w:r>
      <w:r w:rsidRPr="00541549">
        <w:rPr>
          <w:rFonts w:eastAsia="方正仿宋简体"/>
          <w:sz w:val="28"/>
          <w:szCs w:val="28"/>
        </w:rPr>
        <w:t>月由中国电子系统工程第三建设公司进行设计及改造施工，</w:t>
      </w:r>
      <w:r w:rsidRPr="00541549">
        <w:rPr>
          <w:rFonts w:eastAsia="方正仿宋简体"/>
          <w:sz w:val="28"/>
          <w:szCs w:val="28"/>
        </w:rPr>
        <w:t>2003</w:t>
      </w:r>
      <w:r w:rsidRPr="00541549">
        <w:rPr>
          <w:rFonts w:eastAsia="方正仿宋简体"/>
          <w:sz w:val="28"/>
          <w:szCs w:val="28"/>
        </w:rPr>
        <w:t>年</w:t>
      </w:r>
      <w:r w:rsidRPr="00541549">
        <w:rPr>
          <w:rFonts w:eastAsia="方正仿宋简体"/>
          <w:sz w:val="28"/>
          <w:szCs w:val="28"/>
        </w:rPr>
        <w:t>5</w:t>
      </w:r>
      <w:r w:rsidRPr="00541549">
        <w:rPr>
          <w:rFonts w:eastAsia="方正仿宋简体"/>
          <w:sz w:val="28"/>
          <w:szCs w:val="28"/>
        </w:rPr>
        <w:t>月竣工。</w:t>
      </w:r>
    </w:p>
    <w:p w:rsidR="00880A8B" w:rsidRPr="00541549" w:rsidRDefault="00880A8B" w:rsidP="00880A8B">
      <w:pPr>
        <w:spacing w:line="400" w:lineRule="exact"/>
        <w:ind w:firstLineChars="200" w:firstLine="560"/>
        <w:rPr>
          <w:rFonts w:eastAsia="方正仿宋简体"/>
          <w:sz w:val="28"/>
          <w:szCs w:val="28"/>
        </w:rPr>
      </w:pPr>
      <w:r>
        <w:rPr>
          <w:rFonts w:eastAsia="方正仿宋简体" w:hint="eastAsia"/>
          <w:sz w:val="28"/>
          <w:szCs w:val="28"/>
        </w:rPr>
        <w:t>2.</w:t>
      </w:r>
      <w:r w:rsidRPr="00541549">
        <w:rPr>
          <w:rFonts w:eastAsia="方正仿宋简体"/>
          <w:sz w:val="28"/>
          <w:szCs w:val="28"/>
        </w:rPr>
        <w:t>污水处理工艺采用分别预处理、厌氧处理、消毒接触处理、排放市政管网。设计污水处理量</w:t>
      </w:r>
      <w:r w:rsidRPr="00541549">
        <w:rPr>
          <w:rFonts w:eastAsia="方正仿宋简体"/>
          <w:sz w:val="28"/>
          <w:szCs w:val="28"/>
        </w:rPr>
        <w:t>900m³/</w:t>
      </w:r>
      <w:r w:rsidRPr="00541549">
        <w:rPr>
          <w:rFonts w:eastAsia="方正仿宋简体"/>
          <w:sz w:val="28"/>
          <w:szCs w:val="28"/>
        </w:rPr>
        <w:t>天，最大处理量</w:t>
      </w:r>
      <w:r w:rsidRPr="00541549">
        <w:rPr>
          <w:rFonts w:eastAsia="方正仿宋简体"/>
          <w:sz w:val="28"/>
          <w:szCs w:val="28"/>
        </w:rPr>
        <w:t>1000m³/</w:t>
      </w:r>
      <w:r w:rsidRPr="00541549">
        <w:rPr>
          <w:rFonts w:eastAsia="方正仿宋简体"/>
          <w:sz w:val="28"/>
          <w:szCs w:val="28"/>
        </w:rPr>
        <w:t>天，污水处理设备为</w:t>
      </w:r>
      <w:r w:rsidRPr="00541549">
        <w:rPr>
          <w:rFonts w:eastAsia="方正仿宋简体"/>
          <w:sz w:val="28"/>
          <w:szCs w:val="28"/>
        </w:rPr>
        <w:t>SYWC-600</w:t>
      </w:r>
      <w:r w:rsidRPr="00541549">
        <w:rPr>
          <w:rFonts w:eastAsia="方正仿宋简体"/>
          <w:sz w:val="28"/>
          <w:szCs w:val="28"/>
        </w:rPr>
        <w:t>型全自动投药设备（一用一备），处理消毒剂为次氯酸钠。</w:t>
      </w:r>
    </w:p>
    <w:p w:rsidR="00880A8B" w:rsidRPr="00541549" w:rsidRDefault="00880A8B" w:rsidP="00EE0AF2">
      <w:pPr>
        <w:pStyle w:val="2"/>
        <w:ind w:firstLineChars="100" w:firstLine="320"/>
      </w:pPr>
      <w:bookmarkStart w:id="30" w:name="_Toc490500710"/>
      <w:r>
        <w:rPr>
          <w:rFonts w:hint="eastAsia"/>
        </w:rPr>
        <w:t>二、</w:t>
      </w:r>
      <w:r w:rsidRPr="00541549">
        <w:rPr>
          <w:rFonts w:hint="eastAsia"/>
        </w:rPr>
        <w:t>污水处理执行标准是什么？</w:t>
      </w:r>
      <w:bookmarkEnd w:id="30"/>
    </w:p>
    <w:p w:rsidR="00880A8B" w:rsidRPr="00541549" w:rsidRDefault="00880A8B" w:rsidP="00880A8B">
      <w:pPr>
        <w:spacing w:line="400" w:lineRule="exact"/>
        <w:ind w:firstLineChars="200" w:firstLine="560"/>
        <w:rPr>
          <w:rFonts w:eastAsia="方正仿宋简体"/>
          <w:sz w:val="28"/>
          <w:szCs w:val="28"/>
        </w:rPr>
      </w:pPr>
      <w:r w:rsidRPr="00541549">
        <w:rPr>
          <w:rFonts w:eastAsia="方正仿宋简体" w:hint="eastAsia"/>
          <w:sz w:val="28"/>
          <w:szCs w:val="28"/>
        </w:rPr>
        <w:t>《医疗机构水污染物排放标准》，（中华人民共和国国家标准</w:t>
      </w:r>
      <w:r w:rsidRPr="00541549">
        <w:rPr>
          <w:rFonts w:eastAsia="方正仿宋简体" w:hint="eastAsia"/>
          <w:sz w:val="28"/>
          <w:szCs w:val="28"/>
        </w:rPr>
        <w:t>GB18466-2005</w:t>
      </w:r>
      <w:r w:rsidRPr="00541549">
        <w:rPr>
          <w:rFonts w:eastAsia="方正仿宋简体" w:hint="eastAsia"/>
          <w:sz w:val="28"/>
          <w:szCs w:val="28"/>
        </w:rPr>
        <w:t>），</w:t>
      </w:r>
      <w:r w:rsidRPr="00541549">
        <w:rPr>
          <w:rFonts w:eastAsia="方正仿宋简体" w:hint="eastAsia"/>
          <w:sz w:val="28"/>
          <w:szCs w:val="28"/>
        </w:rPr>
        <w:t>2006</w:t>
      </w:r>
      <w:r w:rsidRPr="00541549">
        <w:rPr>
          <w:rFonts w:eastAsia="方正仿宋简体" w:hint="eastAsia"/>
          <w:sz w:val="28"/>
          <w:szCs w:val="28"/>
        </w:rPr>
        <w:t>年</w:t>
      </w:r>
      <w:r w:rsidRPr="00541549">
        <w:rPr>
          <w:rFonts w:eastAsia="方正仿宋简体" w:hint="eastAsia"/>
          <w:sz w:val="28"/>
          <w:szCs w:val="28"/>
        </w:rPr>
        <w:t>1</w:t>
      </w:r>
      <w:r w:rsidRPr="00541549">
        <w:rPr>
          <w:rFonts w:eastAsia="方正仿宋简体" w:hint="eastAsia"/>
          <w:sz w:val="28"/>
          <w:szCs w:val="28"/>
        </w:rPr>
        <w:t>月</w:t>
      </w:r>
      <w:r w:rsidRPr="00541549">
        <w:rPr>
          <w:rFonts w:eastAsia="方正仿宋简体" w:hint="eastAsia"/>
          <w:sz w:val="28"/>
          <w:szCs w:val="28"/>
        </w:rPr>
        <w:t>1</w:t>
      </w:r>
      <w:r w:rsidRPr="00541549">
        <w:rPr>
          <w:rFonts w:eastAsia="方正仿宋简体" w:hint="eastAsia"/>
          <w:sz w:val="28"/>
          <w:szCs w:val="28"/>
        </w:rPr>
        <w:t>日实施；我院执行的是《综合医疗机构和其他医疗机构水污染物排放限值（日均值）》，我院按要求执行的是预处理标准。</w:t>
      </w:r>
    </w:p>
    <w:p w:rsidR="00880A8B" w:rsidRPr="00541549" w:rsidRDefault="00880A8B" w:rsidP="00EE0AF2">
      <w:pPr>
        <w:pStyle w:val="2"/>
        <w:ind w:firstLineChars="100" w:firstLine="320"/>
      </w:pPr>
      <w:bookmarkStart w:id="31" w:name="_Toc490500711"/>
      <w:r>
        <w:rPr>
          <w:rFonts w:hint="eastAsia"/>
        </w:rPr>
        <w:t>三、</w:t>
      </w:r>
      <w:r w:rsidRPr="00541549">
        <w:rPr>
          <w:rFonts w:hint="eastAsia"/>
        </w:rPr>
        <w:t>医院污水如何排放？</w:t>
      </w:r>
      <w:bookmarkEnd w:id="31"/>
    </w:p>
    <w:p w:rsidR="00880A8B" w:rsidRPr="00541549" w:rsidRDefault="00880A8B" w:rsidP="00880A8B">
      <w:pPr>
        <w:spacing w:line="400" w:lineRule="exact"/>
        <w:ind w:firstLineChars="200" w:firstLine="560"/>
        <w:rPr>
          <w:rFonts w:eastAsia="方正仿宋简体"/>
          <w:sz w:val="28"/>
          <w:szCs w:val="28"/>
        </w:rPr>
      </w:pPr>
      <w:r w:rsidRPr="00541549">
        <w:rPr>
          <w:rFonts w:eastAsia="方正仿宋简体" w:hint="eastAsia"/>
          <w:sz w:val="28"/>
          <w:szCs w:val="28"/>
        </w:rPr>
        <w:t>污水排放符合国家相关标准，并取得排放污染物许可证，证书编号：川环许</w:t>
      </w:r>
      <w:r w:rsidRPr="00541549">
        <w:rPr>
          <w:rFonts w:eastAsia="方正仿宋简体" w:hint="eastAsia"/>
          <w:sz w:val="28"/>
          <w:szCs w:val="28"/>
        </w:rPr>
        <w:t>A</w:t>
      </w:r>
      <w:r w:rsidRPr="00541549">
        <w:rPr>
          <w:rFonts w:eastAsia="方正仿宋简体" w:hint="eastAsia"/>
          <w:sz w:val="28"/>
          <w:szCs w:val="28"/>
        </w:rPr>
        <w:t>金牛</w:t>
      </w:r>
      <w:r w:rsidRPr="00541549">
        <w:rPr>
          <w:rFonts w:eastAsia="方正仿宋简体" w:hint="eastAsia"/>
          <w:sz w:val="28"/>
          <w:szCs w:val="28"/>
        </w:rPr>
        <w:t>0012</w:t>
      </w:r>
      <w:r w:rsidRPr="00541549">
        <w:rPr>
          <w:rFonts w:eastAsia="方正仿宋简体" w:hint="eastAsia"/>
          <w:sz w:val="28"/>
          <w:szCs w:val="28"/>
        </w:rPr>
        <w:t>（有效期限</w:t>
      </w:r>
      <w:r w:rsidRPr="00541549">
        <w:rPr>
          <w:rFonts w:eastAsia="方正仿宋简体" w:hint="eastAsia"/>
          <w:sz w:val="28"/>
          <w:szCs w:val="28"/>
        </w:rPr>
        <w:t>2014</w:t>
      </w:r>
      <w:r w:rsidRPr="00541549">
        <w:rPr>
          <w:rFonts w:eastAsia="方正仿宋简体" w:hint="eastAsia"/>
          <w:sz w:val="28"/>
          <w:szCs w:val="28"/>
        </w:rPr>
        <w:t>年</w:t>
      </w:r>
      <w:r w:rsidRPr="00541549">
        <w:rPr>
          <w:rFonts w:eastAsia="方正仿宋简体" w:hint="eastAsia"/>
          <w:sz w:val="28"/>
          <w:szCs w:val="28"/>
        </w:rPr>
        <w:t>6</w:t>
      </w:r>
      <w:r w:rsidRPr="00541549">
        <w:rPr>
          <w:rFonts w:eastAsia="方正仿宋简体" w:hint="eastAsia"/>
          <w:sz w:val="28"/>
          <w:szCs w:val="28"/>
        </w:rPr>
        <w:t>月</w:t>
      </w:r>
      <w:r w:rsidRPr="00541549">
        <w:rPr>
          <w:rFonts w:eastAsia="方正仿宋简体" w:hint="eastAsia"/>
          <w:sz w:val="28"/>
          <w:szCs w:val="28"/>
        </w:rPr>
        <w:t>24</w:t>
      </w:r>
      <w:r w:rsidRPr="00541549">
        <w:rPr>
          <w:rFonts w:eastAsia="方正仿宋简体" w:hint="eastAsia"/>
          <w:sz w:val="28"/>
          <w:szCs w:val="28"/>
        </w:rPr>
        <w:t>日至</w:t>
      </w:r>
      <w:r w:rsidRPr="00541549">
        <w:rPr>
          <w:rFonts w:eastAsia="方正仿宋简体" w:hint="eastAsia"/>
          <w:sz w:val="28"/>
          <w:szCs w:val="28"/>
        </w:rPr>
        <w:t>2018</w:t>
      </w:r>
      <w:r w:rsidRPr="00541549">
        <w:rPr>
          <w:rFonts w:eastAsia="方正仿宋简体" w:hint="eastAsia"/>
          <w:sz w:val="28"/>
          <w:szCs w:val="28"/>
        </w:rPr>
        <w:t>年</w:t>
      </w:r>
      <w:r w:rsidRPr="00541549">
        <w:rPr>
          <w:rFonts w:eastAsia="方正仿宋简体" w:hint="eastAsia"/>
          <w:sz w:val="28"/>
          <w:szCs w:val="28"/>
        </w:rPr>
        <w:t>10</w:t>
      </w:r>
      <w:r w:rsidRPr="00541549">
        <w:rPr>
          <w:rFonts w:eastAsia="方正仿宋简体" w:hint="eastAsia"/>
          <w:sz w:val="28"/>
          <w:szCs w:val="28"/>
        </w:rPr>
        <w:t>月</w:t>
      </w:r>
      <w:r w:rsidRPr="00541549">
        <w:rPr>
          <w:rFonts w:eastAsia="方正仿宋简体" w:hint="eastAsia"/>
          <w:sz w:val="28"/>
          <w:szCs w:val="28"/>
        </w:rPr>
        <w:t>16</w:t>
      </w:r>
      <w:r w:rsidRPr="00541549">
        <w:rPr>
          <w:rFonts w:eastAsia="方正仿宋简体" w:hint="eastAsia"/>
          <w:sz w:val="28"/>
          <w:szCs w:val="28"/>
        </w:rPr>
        <w:t>日）。污水排放口一个，排放口编号：</w:t>
      </w:r>
      <w:r w:rsidRPr="00541549">
        <w:rPr>
          <w:rFonts w:eastAsia="方正仿宋简体" w:hint="eastAsia"/>
          <w:sz w:val="28"/>
          <w:szCs w:val="28"/>
        </w:rPr>
        <w:t>JN-WS-001</w:t>
      </w:r>
      <w:r w:rsidRPr="00541549">
        <w:rPr>
          <w:rFonts w:eastAsia="方正仿宋简体" w:hint="eastAsia"/>
          <w:sz w:val="28"/>
          <w:szCs w:val="28"/>
        </w:rPr>
        <w:t>，排放主要污染物</w:t>
      </w:r>
      <w:r w:rsidRPr="00541549">
        <w:rPr>
          <w:rFonts w:eastAsia="方正仿宋简体" w:hint="eastAsia"/>
          <w:sz w:val="28"/>
          <w:szCs w:val="28"/>
        </w:rPr>
        <w:t>COD</w:t>
      </w:r>
      <w:r w:rsidRPr="00541549">
        <w:rPr>
          <w:rFonts w:eastAsia="方正仿宋简体" w:hint="eastAsia"/>
          <w:sz w:val="28"/>
          <w:szCs w:val="28"/>
        </w:rPr>
        <w:t>、氨氮、粪大肠菌群。污水排放规律系间断性排放，排放去向：市政管网。</w:t>
      </w:r>
    </w:p>
    <w:p w:rsidR="00880A8B" w:rsidRPr="00541549" w:rsidRDefault="00880A8B" w:rsidP="00EE0AF2">
      <w:pPr>
        <w:pStyle w:val="2"/>
        <w:ind w:firstLineChars="100" w:firstLine="320"/>
      </w:pPr>
      <w:bookmarkStart w:id="32" w:name="_Toc490500712"/>
      <w:r>
        <w:rPr>
          <w:rFonts w:hint="eastAsia"/>
        </w:rPr>
        <w:t>四、</w:t>
      </w:r>
      <w:r w:rsidRPr="00541549">
        <w:rPr>
          <w:rFonts w:hint="eastAsia"/>
        </w:rPr>
        <w:t>污水处理有哪些制度及流程</w:t>
      </w:r>
      <w:r>
        <w:rPr>
          <w:rFonts w:hint="eastAsia"/>
        </w:rPr>
        <w:t>？</w:t>
      </w:r>
      <w:bookmarkEnd w:id="32"/>
    </w:p>
    <w:p w:rsidR="00880A8B" w:rsidRPr="00541549" w:rsidRDefault="00880A8B" w:rsidP="00880A8B">
      <w:pPr>
        <w:spacing w:line="400" w:lineRule="exact"/>
        <w:ind w:firstLineChars="200" w:firstLine="560"/>
        <w:rPr>
          <w:rFonts w:eastAsia="方正仿宋简体"/>
          <w:sz w:val="28"/>
          <w:szCs w:val="28"/>
        </w:rPr>
      </w:pPr>
      <w:r w:rsidRPr="00541549">
        <w:rPr>
          <w:rFonts w:eastAsia="方正仿宋简体" w:hint="eastAsia"/>
          <w:sz w:val="28"/>
          <w:szCs w:val="28"/>
        </w:rPr>
        <w:t>1</w:t>
      </w:r>
      <w:r w:rsidRPr="00541549">
        <w:rPr>
          <w:rFonts w:eastAsia="方正仿宋简体" w:hint="eastAsia"/>
          <w:sz w:val="28"/>
          <w:szCs w:val="28"/>
        </w:rPr>
        <w:t>、污水处理站工作制度；</w:t>
      </w:r>
    </w:p>
    <w:p w:rsidR="00880A8B" w:rsidRPr="00541549" w:rsidRDefault="00880A8B" w:rsidP="00880A8B">
      <w:pPr>
        <w:spacing w:line="400" w:lineRule="exact"/>
        <w:ind w:firstLineChars="200" w:firstLine="560"/>
        <w:rPr>
          <w:rFonts w:eastAsia="方正仿宋简体"/>
          <w:sz w:val="28"/>
          <w:szCs w:val="28"/>
        </w:rPr>
      </w:pPr>
      <w:r w:rsidRPr="00541549">
        <w:rPr>
          <w:rFonts w:eastAsia="方正仿宋简体" w:hint="eastAsia"/>
          <w:sz w:val="28"/>
          <w:szCs w:val="28"/>
        </w:rPr>
        <w:t>2</w:t>
      </w:r>
      <w:r w:rsidRPr="00541549">
        <w:rPr>
          <w:rFonts w:eastAsia="方正仿宋简体" w:hint="eastAsia"/>
          <w:sz w:val="28"/>
          <w:szCs w:val="28"/>
        </w:rPr>
        <w:t>、污水处理工作职责；</w:t>
      </w:r>
    </w:p>
    <w:p w:rsidR="00880A8B" w:rsidRPr="00541549" w:rsidRDefault="00880A8B" w:rsidP="00880A8B">
      <w:pPr>
        <w:spacing w:line="400" w:lineRule="exact"/>
        <w:ind w:firstLineChars="200" w:firstLine="560"/>
        <w:rPr>
          <w:rFonts w:eastAsia="方正仿宋简体"/>
          <w:sz w:val="28"/>
          <w:szCs w:val="28"/>
        </w:rPr>
      </w:pPr>
      <w:r w:rsidRPr="00541549">
        <w:rPr>
          <w:rFonts w:eastAsia="方正仿宋简体" w:hint="eastAsia"/>
          <w:sz w:val="28"/>
          <w:szCs w:val="28"/>
        </w:rPr>
        <w:t>3</w:t>
      </w:r>
      <w:r w:rsidRPr="00541549">
        <w:rPr>
          <w:rFonts w:eastAsia="方正仿宋简体" w:hint="eastAsia"/>
          <w:sz w:val="28"/>
          <w:szCs w:val="28"/>
        </w:rPr>
        <w:t>、污水处理采样检测操作流程；</w:t>
      </w:r>
    </w:p>
    <w:p w:rsidR="00880A8B" w:rsidRPr="00541549" w:rsidRDefault="00880A8B" w:rsidP="00880A8B">
      <w:pPr>
        <w:spacing w:line="400" w:lineRule="exact"/>
        <w:ind w:firstLineChars="200" w:firstLine="560"/>
        <w:rPr>
          <w:rFonts w:eastAsia="方正仿宋简体"/>
          <w:sz w:val="28"/>
          <w:szCs w:val="28"/>
        </w:rPr>
      </w:pPr>
      <w:r w:rsidRPr="00541549">
        <w:rPr>
          <w:rFonts w:eastAsia="方正仿宋简体" w:hint="eastAsia"/>
          <w:sz w:val="28"/>
          <w:szCs w:val="28"/>
        </w:rPr>
        <w:t>4</w:t>
      </w:r>
      <w:r w:rsidRPr="00541549">
        <w:rPr>
          <w:rFonts w:eastAsia="方正仿宋简体" w:hint="eastAsia"/>
          <w:sz w:val="28"/>
          <w:szCs w:val="28"/>
        </w:rPr>
        <w:t>、污水处理监测制度；</w:t>
      </w:r>
    </w:p>
    <w:p w:rsidR="00880A8B" w:rsidRPr="00553520" w:rsidRDefault="00880A8B" w:rsidP="00880A8B">
      <w:pPr>
        <w:spacing w:line="400" w:lineRule="exact"/>
        <w:ind w:firstLineChars="200" w:firstLine="560"/>
        <w:rPr>
          <w:rFonts w:ascii="方正楷体简体" w:eastAsia="方正楷体简体"/>
          <w:sz w:val="32"/>
          <w:szCs w:val="32"/>
        </w:rPr>
      </w:pPr>
      <w:r w:rsidRPr="00541549">
        <w:rPr>
          <w:rFonts w:eastAsia="方正仿宋简体" w:hint="eastAsia"/>
          <w:sz w:val="28"/>
          <w:szCs w:val="28"/>
        </w:rPr>
        <w:t>5</w:t>
      </w:r>
      <w:r w:rsidRPr="00541549">
        <w:rPr>
          <w:rFonts w:eastAsia="方正仿宋简体" w:hint="eastAsia"/>
          <w:sz w:val="28"/>
          <w:szCs w:val="28"/>
        </w:rPr>
        <w:t>、污水处理应急预案</w:t>
      </w:r>
      <w:r>
        <w:rPr>
          <w:rFonts w:ascii="方正楷体简体" w:eastAsia="方正楷体简体" w:hint="eastAsia"/>
          <w:sz w:val="32"/>
          <w:szCs w:val="32"/>
        </w:rPr>
        <w:t>。</w:t>
      </w:r>
    </w:p>
    <w:p w:rsidR="00880A8B" w:rsidRPr="00D5328D" w:rsidRDefault="00880A8B" w:rsidP="00EE0AF2">
      <w:pPr>
        <w:pStyle w:val="2"/>
        <w:ind w:firstLineChars="100" w:firstLine="320"/>
      </w:pPr>
      <w:bookmarkStart w:id="33" w:name="_Toc490500713"/>
      <w:r>
        <w:rPr>
          <w:rFonts w:hint="eastAsia"/>
        </w:rPr>
        <w:lastRenderedPageBreak/>
        <w:t>五、</w:t>
      </w:r>
      <w:r w:rsidRPr="00D5328D">
        <w:rPr>
          <w:rFonts w:hint="eastAsia"/>
        </w:rPr>
        <w:t>污水处理如何监测？</w:t>
      </w:r>
      <w:bookmarkEnd w:id="33"/>
    </w:p>
    <w:p w:rsidR="00880A8B" w:rsidRPr="00D5328D" w:rsidRDefault="00880A8B" w:rsidP="00880A8B">
      <w:pPr>
        <w:spacing w:line="400" w:lineRule="exact"/>
        <w:ind w:firstLineChars="200" w:firstLine="640"/>
        <w:rPr>
          <w:rFonts w:eastAsia="方正仿宋简体"/>
          <w:sz w:val="28"/>
          <w:szCs w:val="28"/>
        </w:rPr>
      </w:pPr>
      <w:r>
        <w:rPr>
          <w:rFonts w:ascii="方正楷体简体" w:eastAsia="方正楷体简体" w:hint="eastAsia"/>
          <w:sz w:val="32"/>
          <w:szCs w:val="32"/>
        </w:rPr>
        <w:t>1</w:t>
      </w:r>
      <w:r w:rsidRPr="00D5328D">
        <w:rPr>
          <w:rFonts w:eastAsia="方正仿宋简体" w:hint="eastAsia"/>
          <w:sz w:val="28"/>
          <w:szCs w:val="28"/>
        </w:rPr>
        <w:t>、日常污水排放监测由总务科污水管理人员每日上下午各采样进行余氯监测（采用比色目测法，正常范围</w:t>
      </w:r>
      <w:r w:rsidRPr="00D5328D">
        <w:rPr>
          <w:rFonts w:eastAsia="方正仿宋简体" w:hint="eastAsia"/>
          <w:sz w:val="28"/>
          <w:szCs w:val="28"/>
        </w:rPr>
        <w:t>6~8mg/L</w:t>
      </w:r>
      <w:r w:rsidRPr="00D5328D">
        <w:rPr>
          <w:rFonts w:eastAsia="方正仿宋简体" w:hint="eastAsia"/>
          <w:sz w:val="28"/>
          <w:szCs w:val="28"/>
        </w:rPr>
        <w:t>），并做好相应记录。</w:t>
      </w:r>
    </w:p>
    <w:p w:rsidR="00880A8B" w:rsidRPr="00D5328D" w:rsidRDefault="00880A8B" w:rsidP="00880A8B">
      <w:pPr>
        <w:spacing w:line="400" w:lineRule="exact"/>
        <w:ind w:firstLineChars="200" w:firstLine="560"/>
        <w:rPr>
          <w:rFonts w:eastAsia="方正仿宋简体"/>
          <w:sz w:val="28"/>
          <w:szCs w:val="28"/>
        </w:rPr>
      </w:pPr>
      <w:r w:rsidRPr="00D5328D">
        <w:rPr>
          <w:rFonts w:eastAsia="方正仿宋简体" w:hint="eastAsia"/>
          <w:sz w:val="28"/>
          <w:szCs w:val="28"/>
        </w:rPr>
        <w:t>2</w:t>
      </w:r>
      <w:r w:rsidRPr="00D5328D">
        <w:rPr>
          <w:rFonts w:eastAsia="方正仿宋简体" w:hint="eastAsia"/>
          <w:sz w:val="28"/>
          <w:szCs w:val="28"/>
        </w:rPr>
        <w:t>、每月由医院感染管理科随机采样监测粪大肠菌群数量</w:t>
      </w:r>
      <w:r w:rsidRPr="00D5328D">
        <w:rPr>
          <w:rFonts w:eastAsia="方正仿宋简体" w:hint="eastAsia"/>
          <w:sz w:val="28"/>
          <w:szCs w:val="28"/>
        </w:rPr>
        <w:t>(</w:t>
      </w:r>
      <w:r w:rsidRPr="00D5328D">
        <w:rPr>
          <w:rFonts w:eastAsia="方正仿宋简体" w:hint="eastAsia"/>
          <w:sz w:val="28"/>
          <w:szCs w:val="28"/>
        </w:rPr>
        <w:t>正常范围≤</w:t>
      </w:r>
      <w:r w:rsidRPr="00D5328D">
        <w:rPr>
          <w:rFonts w:eastAsia="方正仿宋简体" w:hint="eastAsia"/>
          <w:sz w:val="28"/>
          <w:szCs w:val="28"/>
        </w:rPr>
        <w:t>5000/L)</w:t>
      </w:r>
      <w:r w:rsidRPr="00D5328D">
        <w:rPr>
          <w:rFonts w:eastAsia="方正仿宋简体" w:hint="eastAsia"/>
          <w:sz w:val="28"/>
          <w:szCs w:val="28"/>
        </w:rPr>
        <w:t>；每月院感科均对肠道致病菌（沙门氏菌、志贺氏菌）进行采样监测（正常要求不得检测出）；检测结果均达标。</w:t>
      </w:r>
    </w:p>
    <w:p w:rsidR="00880A8B" w:rsidRPr="00D5328D" w:rsidRDefault="00880A8B" w:rsidP="00880A8B">
      <w:pPr>
        <w:spacing w:line="400" w:lineRule="exact"/>
        <w:ind w:firstLineChars="200" w:firstLine="560"/>
        <w:rPr>
          <w:rFonts w:eastAsia="方正仿宋简体"/>
          <w:sz w:val="28"/>
          <w:szCs w:val="28"/>
        </w:rPr>
      </w:pPr>
      <w:r w:rsidRPr="00D5328D">
        <w:rPr>
          <w:rFonts w:eastAsia="方正仿宋简体" w:hint="eastAsia"/>
          <w:sz w:val="28"/>
          <w:szCs w:val="28"/>
        </w:rPr>
        <w:t>3</w:t>
      </w:r>
      <w:r w:rsidRPr="00D5328D">
        <w:rPr>
          <w:rFonts w:eastAsia="方正仿宋简体" w:hint="eastAsia"/>
          <w:sz w:val="28"/>
          <w:szCs w:val="28"/>
        </w:rPr>
        <w:t>、每半年委托有资质的环保监测站或公司对医院预处理排放的废水进行检测，检测结果均为合格。</w:t>
      </w:r>
    </w:p>
    <w:p w:rsidR="00880A8B" w:rsidRPr="00D5328D" w:rsidRDefault="00880A8B" w:rsidP="00EE0AF2">
      <w:pPr>
        <w:pStyle w:val="2"/>
        <w:ind w:firstLineChars="100" w:firstLine="320"/>
      </w:pPr>
      <w:bookmarkStart w:id="34" w:name="_Toc490500714"/>
      <w:r>
        <w:rPr>
          <w:rFonts w:hint="eastAsia"/>
        </w:rPr>
        <w:t>六、</w:t>
      </w:r>
      <w:r w:rsidRPr="00D5328D">
        <w:rPr>
          <w:rFonts w:hint="eastAsia"/>
        </w:rPr>
        <w:t>污水处理使用何种消毒制剂？</w:t>
      </w:r>
      <w:bookmarkEnd w:id="34"/>
    </w:p>
    <w:p w:rsidR="00880A8B" w:rsidRPr="00D5328D" w:rsidRDefault="00880A8B" w:rsidP="00880A8B">
      <w:pPr>
        <w:spacing w:line="400" w:lineRule="exact"/>
        <w:ind w:firstLineChars="200" w:firstLine="560"/>
        <w:rPr>
          <w:rFonts w:eastAsia="方正仿宋简体"/>
          <w:sz w:val="28"/>
          <w:szCs w:val="28"/>
        </w:rPr>
      </w:pPr>
      <w:r w:rsidRPr="00D5328D">
        <w:rPr>
          <w:rFonts w:eastAsia="方正仿宋简体" w:hint="eastAsia"/>
          <w:sz w:val="28"/>
          <w:szCs w:val="28"/>
        </w:rPr>
        <w:t>我院污水处理消毒制剂为次氯酸钠溶液（有效氯浓度＞</w:t>
      </w:r>
      <w:r w:rsidRPr="00D5328D">
        <w:rPr>
          <w:rFonts w:eastAsia="方正仿宋简体" w:hint="eastAsia"/>
          <w:sz w:val="28"/>
          <w:szCs w:val="28"/>
        </w:rPr>
        <w:t>10%</w:t>
      </w:r>
      <w:r w:rsidRPr="00D5328D">
        <w:rPr>
          <w:rFonts w:eastAsia="方正仿宋简体" w:hint="eastAsia"/>
          <w:sz w:val="28"/>
          <w:szCs w:val="28"/>
        </w:rPr>
        <w:t>），由都江堰久业化工有限公司提供。每月次氯酸钠溶液用量为</w:t>
      </w:r>
      <w:r w:rsidRPr="00D5328D">
        <w:rPr>
          <w:rFonts w:eastAsia="方正仿宋简体" w:hint="eastAsia"/>
          <w:sz w:val="28"/>
          <w:szCs w:val="28"/>
        </w:rPr>
        <w:t>12~15</w:t>
      </w:r>
      <w:r w:rsidRPr="00D5328D">
        <w:rPr>
          <w:rFonts w:eastAsia="方正仿宋简体" w:hint="eastAsia"/>
          <w:sz w:val="28"/>
          <w:szCs w:val="28"/>
        </w:rPr>
        <w:t>吨。</w:t>
      </w:r>
    </w:p>
    <w:p w:rsidR="00880A8B" w:rsidRPr="00D5328D" w:rsidRDefault="00880A8B" w:rsidP="00EE0AF2">
      <w:pPr>
        <w:pStyle w:val="2"/>
        <w:ind w:firstLineChars="100" w:firstLine="320"/>
      </w:pPr>
      <w:bookmarkStart w:id="35" w:name="_Toc490500715"/>
      <w:r>
        <w:rPr>
          <w:rFonts w:hint="eastAsia"/>
        </w:rPr>
        <w:t>七、</w:t>
      </w:r>
      <w:r w:rsidRPr="00D5328D">
        <w:rPr>
          <w:rFonts w:hint="eastAsia"/>
        </w:rPr>
        <w:t>医院污水处理量为多少？</w:t>
      </w:r>
      <w:bookmarkEnd w:id="35"/>
    </w:p>
    <w:p w:rsidR="00A71A37" w:rsidRDefault="00880A8B" w:rsidP="00880A8B">
      <w:pPr>
        <w:spacing w:line="400" w:lineRule="exact"/>
        <w:ind w:firstLineChars="200" w:firstLine="560"/>
        <w:rPr>
          <w:rFonts w:eastAsia="方正仿宋简体"/>
          <w:sz w:val="28"/>
          <w:szCs w:val="28"/>
        </w:rPr>
        <w:sectPr w:rsidR="00A71A37" w:rsidSect="00CC2699">
          <w:pgSz w:w="11906" w:h="16838"/>
          <w:pgMar w:top="1440" w:right="1800" w:bottom="1440" w:left="1800" w:header="851" w:footer="992" w:gutter="0"/>
          <w:cols w:space="425"/>
          <w:docGrid w:type="lines" w:linePitch="312"/>
        </w:sectPr>
      </w:pPr>
      <w:r w:rsidRPr="00D5328D">
        <w:rPr>
          <w:rFonts w:eastAsia="方正仿宋简体" w:hint="eastAsia"/>
          <w:sz w:val="28"/>
          <w:szCs w:val="28"/>
        </w:rPr>
        <w:t>目前医院日污水处理量约</w:t>
      </w:r>
      <w:r w:rsidRPr="00D5328D">
        <w:rPr>
          <w:rFonts w:eastAsia="方正仿宋简体" w:hint="eastAsia"/>
          <w:sz w:val="28"/>
          <w:szCs w:val="28"/>
        </w:rPr>
        <w:t>500</w:t>
      </w:r>
      <w:r w:rsidRPr="00D5328D">
        <w:rPr>
          <w:rFonts w:eastAsia="方正仿宋简体"/>
          <w:sz w:val="28"/>
          <w:szCs w:val="28"/>
        </w:rPr>
        <w:t>m³</w:t>
      </w:r>
      <w:r w:rsidRPr="00D5328D">
        <w:rPr>
          <w:rFonts w:eastAsia="方正仿宋简体" w:hint="eastAsia"/>
          <w:sz w:val="28"/>
          <w:szCs w:val="28"/>
        </w:rPr>
        <w:t>左右，每月污水处理量约为</w:t>
      </w:r>
      <w:r w:rsidRPr="00D5328D">
        <w:rPr>
          <w:rFonts w:eastAsia="方正仿宋简体" w:hint="eastAsia"/>
          <w:sz w:val="28"/>
          <w:szCs w:val="28"/>
        </w:rPr>
        <w:t>14137</w:t>
      </w:r>
      <w:r w:rsidRPr="00D5328D">
        <w:rPr>
          <w:rFonts w:eastAsia="方正仿宋简体"/>
          <w:sz w:val="28"/>
          <w:szCs w:val="28"/>
        </w:rPr>
        <w:t>m³</w:t>
      </w:r>
      <w:r w:rsidRPr="00D5328D">
        <w:rPr>
          <w:rFonts w:eastAsia="方正仿宋简体" w:hint="eastAsia"/>
          <w:sz w:val="28"/>
          <w:szCs w:val="28"/>
        </w:rPr>
        <w:t>左右。</w:t>
      </w:r>
    </w:p>
    <w:p w:rsidR="00A71A37" w:rsidRDefault="00A71A37" w:rsidP="00A71A37">
      <w:pPr>
        <w:pStyle w:val="2"/>
        <w:ind w:firstLineChars="100" w:firstLine="320"/>
        <w:jc w:val="center"/>
      </w:pPr>
      <w:bookmarkStart w:id="36" w:name="_Toc490500716"/>
      <w:r w:rsidRPr="00A71A37">
        <w:rPr>
          <w:rFonts w:hint="eastAsia"/>
        </w:rPr>
        <w:lastRenderedPageBreak/>
        <w:t>八、总务污水处理总流程图</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6"/>
        <w:gridCol w:w="2496"/>
        <w:gridCol w:w="2497"/>
        <w:gridCol w:w="2497"/>
        <w:gridCol w:w="2497"/>
      </w:tblGrid>
      <w:tr w:rsidR="000636BA" w:rsidRPr="000636BA" w:rsidTr="00987220">
        <w:trPr>
          <w:trHeight w:val="977"/>
          <w:jc w:val="center"/>
        </w:trPr>
        <w:tc>
          <w:tcPr>
            <w:tcW w:w="2496" w:type="dxa"/>
            <w:vAlign w:val="center"/>
          </w:tcPr>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污水来源</w:t>
            </w:r>
          </w:p>
        </w:tc>
        <w:tc>
          <w:tcPr>
            <w:tcW w:w="2496" w:type="dxa"/>
            <w:vAlign w:val="center"/>
          </w:tcPr>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分别预处理</w:t>
            </w:r>
          </w:p>
        </w:tc>
        <w:tc>
          <w:tcPr>
            <w:tcW w:w="2497" w:type="dxa"/>
            <w:vAlign w:val="center"/>
          </w:tcPr>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集中处理</w:t>
            </w:r>
          </w:p>
        </w:tc>
        <w:tc>
          <w:tcPr>
            <w:tcW w:w="2497" w:type="dxa"/>
            <w:vAlign w:val="center"/>
          </w:tcPr>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消毒</w:t>
            </w:r>
          </w:p>
        </w:tc>
        <w:tc>
          <w:tcPr>
            <w:tcW w:w="2497" w:type="dxa"/>
            <w:vAlign w:val="center"/>
          </w:tcPr>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排放去向</w:t>
            </w:r>
          </w:p>
        </w:tc>
      </w:tr>
    </w:tbl>
    <w:p w:rsidR="000636BA" w:rsidRPr="000636BA" w:rsidRDefault="000636BA" w:rsidP="000636BA"/>
    <w:p w:rsidR="00A71A37" w:rsidRPr="00A71A37" w:rsidRDefault="002E7081" w:rsidP="000636BA">
      <w:pPr>
        <w:spacing w:line="400" w:lineRule="exact"/>
        <w:ind w:firstLineChars="200" w:firstLine="420"/>
        <w:rPr>
          <w:rFonts w:eastAsia="方正仿宋简体"/>
          <w:sz w:val="28"/>
          <w:szCs w:val="28"/>
        </w:rPr>
      </w:pPr>
      <w:r w:rsidRPr="002E7081">
        <w:rPr>
          <w:noProof/>
        </w:rPr>
        <w:pict>
          <v:shape id="_x0000_s1409" type="#_x0000_t202" style="position:absolute;left:0;text-align:left;margin-left:168pt;margin-top:5.25pt;width:111.55pt;height:54.15pt;z-index:251763712" o:regroupid="5">
            <v:textbox>
              <w:txbxContent>
                <w:p w:rsidR="000636BA" w:rsidRPr="000636BA" w:rsidRDefault="000636BA" w:rsidP="000636BA">
                  <w:pPr>
                    <w:rPr>
                      <w:rFonts w:ascii="方正楷体简体" w:eastAsia="方正楷体简体"/>
                      <w:bCs/>
                      <w:sz w:val="28"/>
                      <w:szCs w:val="28"/>
                    </w:rPr>
                  </w:pPr>
                  <w:r w:rsidRPr="000636BA">
                    <w:rPr>
                      <w:rFonts w:ascii="方正楷体简体" w:eastAsia="方正楷体简体" w:hint="eastAsia"/>
                      <w:bCs/>
                      <w:sz w:val="28"/>
                      <w:szCs w:val="28"/>
                    </w:rPr>
                    <w:t>化粪池</w:t>
                  </w:r>
                </w:p>
              </w:txbxContent>
            </v:textbox>
          </v:shape>
        </w:pict>
      </w:r>
      <w:r w:rsidRPr="002E7081">
        <w:rPr>
          <w:noProof/>
        </w:rPr>
        <w:pict>
          <v:shape id="_x0000_s1408" type="#_x0000_t202" style="position:absolute;left:0;text-align:left;margin-left:32.1pt;margin-top:5.25pt;width:109.75pt;height:54.15pt;z-index:251762688" o:regroupid="5">
            <v:textbox style="mso-next-textbox:#_x0000_s1408">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门诊部</w:t>
                  </w:r>
                </w:p>
              </w:txbxContent>
            </v:textbox>
          </v:shape>
        </w:pict>
      </w:r>
    </w:p>
    <w:p w:rsidR="00A71A37" w:rsidRDefault="002E7081" w:rsidP="000636BA">
      <w:pPr>
        <w:spacing w:line="400" w:lineRule="exact"/>
        <w:rPr>
          <w:rFonts w:eastAsia="方正仿宋简体"/>
          <w:sz w:val="28"/>
          <w:szCs w:val="28"/>
        </w:rPr>
      </w:pPr>
      <w:r>
        <w:rPr>
          <w:rFonts w:eastAsia="方正仿宋简体"/>
          <w:noProof/>
          <w:sz w:val="28"/>
          <w:szCs w:val="28"/>
        </w:rPr>
        <w:pict>
          <v:shape id="_x0000_s1418" type="#_x0000_t32" style="position:absolute;left:0;text-align:left;margin-left:275.6pt;margin-top:203.35pt;width:23.6pt;height:0;z-index:251772928" o:connectortype="straight" o:regroupid="5"/>
        </w:pict>
      </w:r>
      <w:r>
        <w:rPr>
          <w:rFonts w:eastAsia="方正仿宋简体"/>
          <w:noProof/>
          <w:sz w:val="28"/>
          <w:szCs w:val="28"/>
        </w:rPr>
        <w:pict>
          <v:shape id="_x0000_s1415" type="#_x0000_t32" style="position:absolute;left:0;text-align:left;margin-left:299.2pt;margin-top:3.15pt;width:.05pt;height:200.15pt;flip:x;z-index:251769856" o:connectortype="straight" o:regroupid="5"/>
        </w:pict>
      </w:r>
      <w:r>
        <w:rPr>
          <w:rFonts w:eastAsia="方正仿宋简体"/>
          <w:noProof/>
          <w:sz w:val="28"/>
          <w:szCs w:val="28"/>
        </w:rPr>
        <w:pict>
          <v:shape id="_x0000_s1416" type="#_x0000_t32" style="position:absolute;left:0;text-align:left;margin-left:279.55pt;margin-top:2.65pt;width:19.65pt;height:.05pt;z-index:251770880" o:connectortype="straight" o:regroupid="5"/>
        </w:pict>
      </w:r>
      <w:r>
        <w:rPr>
          <w:rFonts w:eastAsia="方正仿宋简体"/>
          <w:noProof/>
          <w:sz w:val="28"/>
          <w:szCs w:val="28"/>
        </w:rPr>
        <w:pict>
          <v:shape id="_x0000_s1425" type="#_x0000_t32" style="position:absolute;left:0;text-align:left;margin-left:529.8pt;margin-top:103.45pt;width:13.2pt;height:0;z-index:251780096" o:connectortype="straight" o:regroupid="5">
            <v:stroke endarrow="block"/>
          </v:shape>
        </w:pict>
      </w:r>
      <w:r>
        <w:rPr>
          <w:rFonts w:eastAsia="方正仿宋简体"/>
          <w:noProof/>
          <w:sz w:val="28"/>
          <w:szCs w:val="28"/>
        </w:rPr>
        <w:pict>
          <v:shape id="_x0000_s1424" type="#_x0000_t32" style="position:absolute;left:0;text-align:left;margin-left:145.45pt;margin-top:207.25pt;width:20.4pt;height:0;z-index:251779072" o:connectortype="straight" o:regroupid="5">
            <v:stroke endarrow="block"/>
          </v:shape>
        </w:pict>
      </w:r>
      <w:r>
        <w:rPr>
          <w:rFonts w:eastAsia="方正仿宋简体"/>
          <w:noProof/>
          <w:sz w:val="28"/>
          <w:szCs w:val="28"/>
        </w:rPr>
        <w:pict>
          <v:shape id="_x0000_s1423" type="#_x0000_t32" style="position:absolute;left:0;text-align:left;margin-left:145.45pt;margin-top:103.05pt;width:20.4pt;height:0;z-index:251778048" o:connectortype="straight" o:regroupid="5">
            <v:stroke endarrow="block"/>
          </v:shape>
        </w:pict>
      </w:r>
      <w:r>
        <w:rPr>
          <w:rFonts w:eastAsia="方正仿宋简体"/>
          <w:noProof/>
          <w:sz w:val="28"/>
          <w:szCs w:val="28"/>
        </w:rPr>
        <w:pict>
          <v:shape id="_x0000_s1422" type="#_x0000_t32" style="position:absolute;left:0;text-align:left;margin-left:393.4pt;margin-top:102.7pt;width:13.2pt;height:0;z-index:251777024" o:connectortype="straight" o:regroupid="5">
            <v:stroke endarrow="block"/>
          </v:shape>
        </w:pict>
      </w:r>
      <w:r>
        <w:rPr>
          <w:rFonts w:eastAsia="方正仿宋简体"/>
          <w:noProof/>
          <w:sz w:val="28"/>
          <w:szCs w:val="28"/>
        </w:rPr>
        <w:pict>
          <v:shape id="_x0000_s1421" type="#_x0000_t202" style="position:absolute;left:0;text-align:left;margin-left:545.15pt;margin-top:81.3pt;width:115.6pt;height:50.05pt;z-index:251776000" o:regroupid="5">
            <v:textbox style="mso-next-textbox:#_x0000_s1421">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城市污水管网</w:t>
                  </w:r>
                </w:p>
              </w:txbxContent>
            </v:textbox>
          </v:shape>
        </w:pict>
      </w:r>
      <w:r>
        <w:rPr>
          <w:rFonts w:eastAsia="方正仿宋简体"/>
          <w:noProof/>
          <w:sz w:val="28"/>
          <w:szCs w:val="28"/>
        </w:rPr>
        <w:pict>
          <v:shape id="_x0000_s1420" type="#_x0000_t202" style="position:absolute;left:0;text-align:left;margin-left:408pt;margin-top:80.5pt;width:118.1pt;height:50.85pt;z-index:251774976" o:regroupid="5">
            <v:textbox style="mso-next-textbox:#_x0000_s1420">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消毒接触处理</w:t>
                  </w:r>
                </w:p>
              </w:txbxContent>
            </v:textbox>
          </v:shape>
        </w:pict>
      </w:r>
      <w:r>
        <w:rPr>
          <w:rFonts w:eastAsia="方正仿宋简体"/>
          <w:noProof/>
          <w:sz w:val="28"/>
          <w:szCs w:val="28"/>
        </w:rPr>
        <w:pict>
          <v:shape id="_x0000_s1419" type="#_x0000_t202" style="position:absolute;left:0;text-align:left;margin-left:308.05pt;margin-top:79.7pt;width:82.4pt;height:51.65pt;z-index:251773952" o:regroupid="5">
            <v:textbox style="mso-next-textbox:#_x0000_s1419">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厌氧处理</w:t>
                  </w:r>
                </w:p>
              </w:txbxContent>
            </v:textbox>
          </v:shape>
        </w:pict>
      </w:r>
      <w:r>
        <w:rPr>
          <w:rFonts w:eastAsia="方正仿宋简体"/>
          <w:noProof/>
          <w:sz w:val="28"/>
          <w:szCs w:val="28"/>
        </w:rPr>
        <w:pict>
          <v:shape id="_x0000_s1417" type="#_x0000_t32" style="position:absolute;left:0;text-align:left;margin-left:279.5pt;margin-top:103.05pt;width:25.65pt;height:.05pt;z-index:251771904" o:connectortype="straight" o:regroupid="5">
            <v:stroke endarrow="block"/>
          </v:shape>
        </w:pict>
      </w:r>
      <w:r>
        <w:rPr>
          <w:rFonts w:eastAsia="方正仿宋简体"/>
          <w:noProof/>
          <w:sz w:val="28"/>
          <w:szCs w:val="28"/>
        </w:rPr>
        <w:pict>
          <v:shape id="_x0000_s1414" type="#_x0000_t32" style="position:absolute;left:0;text-align:left;margin-left:145.45pt;margin-top:4.25pt;width:20.4pt;height:0;z-index:251768832" o:connectortype="straight" o:regroupid="5">
            <v:stroke endarrow="block"/>
          </v:shape>
        </w:pict>
      </w:r>
      <w:r>
        <w:rPr>
          <w:rFonts w:eastAsia="方正仿宋简体"/>
          <w:noProof/>
          <w:sz w:val="28"/>
          <w:szCs w:val="28"/>
        </w:rPr>
        <w:pict>
          <v:shape id="_x0000_s1413" type="#_x0000_t202" style="position:absolute;left:0;text-align:left;margin-left:168pt;margin-top:184.3pt;width:107.6pt;height:49.8pt;z-index:251767808" o:regroupid="5">
            <v:textbox style="mso-next-textbox:#_x0000_s1413">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隔油池</w:t>
                  </w:r>
                </w:p>
              </w:txbxContent>
            </v:textbox>
          </v:shape>
        </w:pict>
      </w:r>
      <w:r>
        <w:rPr>
          <w:rFonts w:eastAsia="方正仿宋简体"/>
          <w:noProof/>
          <w:sz w:val="28"/>
          <w:szCs w:val="28"/>
        </w:rPr>
        <w:pict>
          <v:shape id="_x0000_s1412" type="#_x0000_t202" style="position:absolute;left:0;text-align:left;margin-left:32.3pt;margin-top:184.3pt;width:109.55pt;height:49.8pt;z-index:251766784" o:regroupid="5">
            <v:textbox style="mso-next-textbox:#_x0000_s1412">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厨房食堂</w:t>
                  </w:r>
                </w:p>
              </w:txbxContent>
            </v:textbox>
          </v:shape>
        </w:pict>
      </w:r>
      <w:r>
        <w:rPr>
          <w:rFonts w:eastAsia="方正仿宋简体"/>
          <w:noProof/>
          <w:sz w:val="28"/>
          <w:szCs w:val="28"/>
        </w:rPr>
        <w:pict>
          <v:shape id="_x0000_s1411" type="#_x0000_t202" style="position:absolute;left:0;text-align:left;margin-left:168pt;margin-top:80.5pt;width:107.6pt;height:54.7pt;z-index:251765760" o:regroupid="5">
            <v:textbox style="mso-next-textbox:#_x0000_s1411">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化粪池</w:t>
                  </w:r>
                </w:p>
              </w:txbxContent>
            </v:textbox>
          </v:shape>
        </w:pict>
      </w:r>
      <w:r>
        <w:rPr>
          <w:rFonts w:eastAsia="方正仿宋简体"/>
          <w:noProof/>
          <w:sz w:val="28"/>
          <w:szCs w:val="28"/>
        </w:rPr>
        <w:pict>
          <v:shape id="_x0000_s1410" type="#_x0000_t202" style="position:absolute;left:0;text-align:left;margin-left:32.3pt;margin-top:80.5pt;width:109.55pt;height:50.85pt;z-index:251764736" o:regroupid="5">
            <v:textbox style="mso-next-textbox:#_x0000_s1410">
              <w:txbxContent>
                <w:p w:rsidR="000636BA" w:rsidRPr="000636BA" w:rsidRDefault="000636BA" w:rsidP="000636BA">
                  <w:pPr>
                    <w:jc w:val="center"/>
                    <w:rPr>
                      <w:rFonts w:ascii="方正楷体简体" w:eastAsia="方正楷体简体"/>
                      <w:bCs/>
                      <w:sz w:val="28"/>
                      <w:szCs w:val="28"/>
                    </w:rPr>
                  </w:pPr>
                  <w:r w:rsidRPr="000636BA">
                    <w:rPr>
                      <w:rFonts w:ascii="方正楷体简体" w:eastAsia="方正楷体简体" w:hint="eastAsia"/>
                      <w:bCs/>
                      <w:sz w:val="28"/>
                      <w:szCs w:val="28"/>
                    </w:rPr>
                    <w:t>普通病房</w:t>
                  </w:r>
                </w:p>
              </w:txbxContent>
            </v:textbox>
          </v:shape>
        </w:pict>
      </w:r>
    </w:p>
    <w:sectPr w:rsidR="00A71A37" w:rsidSect="00A71A3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20" w:rsidRDefault="002D0820" w:rsidP="0051274A">
      <w:pPr>
        <w:ind w:firstLine="420"/>
      </w:pPr>
      <w:r>
        <w:separator/>
      </w:r>
    </w:p>
  </w:endnote>
  <w:endnote w:type="continuationSeparator" w:id="1">
    <w:p w:rsidR="002D0820" w:rsidRDefault="002D0820" w:rsidP="0051274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24" w:rsidRDefault="001E76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602"/>
      <w:docPartObj>
        <w:docPartGallery w:val="Page Numbers (Bottom of Page)"/>
        <w:docPartUnique/>
      </w:docPartObj>
    </w:sdtPr>
    <w:sdtContent>
      <w:p w:rsidR="001E7624" w:rsidRDefault="002E7081">
        <w:pPr>
          <w:pStyle w:val="a5"/>
          <w:jc w:val="center"/>
        </w:pPr>
        <w:fldSimple w:instr=" PAGE   \* MERGEFORMAT ">
          <w:r w:rsidR="00683FB0" w:rsidRPr="00683FB0">
            <w:rPr>
              <w:noProof/>
              <w:lang w:val="zh-CN"/>
            </w:rPr>
            <w:t>5</w:t>
          </w:r>
        </w:fldSimple>
      </w:p>
    </w:sdtContent>
  </w:sdt>
  <w:p w:rsidR="001E7624" w:rsidRDefault="001E762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24" w:rsidRDefault="001E76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20" w:rsidRDefault="002D0820" w:rsidP="0051274A">
      <w:pPr>
        <w:ind w:firstLine="420"/>
      </w:pPr>
      <w:r>
        <w:separator/>
      </w:r>
    </w:p>
  </w:footnote>
  <w:footnote w:type="continuationSeparator" w:id="1">
    <w:p w:rsidR="002D0820" w:rsidRDefault="002D0820" w:rsidP="0051274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24" w:rsidRDefault="001E76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24" w:rsidRDefault="001E762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24" w:rsidRDefault="001E7624" w:rsidP="002A5386">
    <w:pPr>
      <w:pStyle w:val="a4"/>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24" w:rsidRDefault="001E76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66B"/>
    <w:rsid w:val="000141FF"/>
    <w:rsid w:val="000443A8"/>
    <w:rsid w:val="000516EF"/>
    <w:rsid w:val="000636BA"/>
    <w:rsid w:val="000737DF"/>
    <w:rsid w:val="00094645"/>
    <w:rsid w:val="000A45ED"/>
    <w:rsid w:val="000C7135"/>
    <w:rsid w:val="0011098F"/>
    <w:rsid w:val="001302EE"/>
    <w:rsid w:val="00151DBB"/>
    <w:rsid w:val="0016465D"/>
    <w:rsid w:val="001660D6"/>
    <w:rsid w:val="00171467"/>
    <w:rsid w:val="00172762"/>
    <w:rsid w:val="00182C11"/>
    <w:rsid w:val="0019687C"/>
    <w:rsid w:val="001C2F2C"/>
    <w:rsid w:val="001D3B56"/>
    <w:rsid w:val="001D4716"/>
    <w:rsid w:val="001D5186"/>
    <w:rsid w:val="001E70FD"/>
    <w:rsid w:val="001E7624"/>
    <w:rsid w:val="001F662C"/>
    <w:rsid w:val="001F739A"/>
    <w:rsid w:val="00206221"/>
    <w:rsid w:val="00232381"/>
    <w:rsid w:val="00285C55"/>
    <w:rsid w:val="00295839"/>
    <w:rsid w:val="002A5386"/>
    <w:rsid w:val="002B5CCD"/>
    <w:rsid w:val="002B6CB9"/>
    <w:rsid w:val="002C0185"/>
    <w:rsid w:val="002D0820"/>
    <w:rsid w:val="002E1B96"/>
    <w:rsid w:val="002E342B"/>
    <w:rsid w:val="002E7081"/>
    <w:rsid w:val="003153D7"/>
    <w:rsid w:val="00343BAC"/>
    <w:rsid w:val="00345CCC"/>
    <w:rsid w:val="00383585"/>
    <w:rsid w:val="003920E3"/>
    <w:rsid w:val="003B1122"/>
    <w:rsid w:val="003D28B9"/>
    <w:rsid w:val="003D43B6"/>
    <w:rsid w:val="003E4BE7"/>
    <w:rsid w:val="003F7638"/>
    <w:rsid w:val="004008A6"/>
    <w:rsid w:val="00435599"/>
    <w:rsid w:val="00442B9C"/>
    <w:rsid w:val="00447AEF"/>
    <w:rsid w:val="00453594"/>
    <w:rsid w:val="0046456B"/>
    <w:rsid w:val="0046689B"/>
    <w:rsid w:val="004800C3"/>
    <w:rsid w:val="00481ED1"/>
    <w:rsid w:val="00490A5E"/>
    <w:rsid w:val="004923C3"/>
    <w:rsid w:val="004A064B"/>
    <w:rsid w:val="004A54E6"/>
    <w:rsid w:val="004D0935"/>
    <w:rsid w:val="004E5AC0"/>
    <w:rsid w:val="00506AB5"/>
    <w:rsid w:val="005117C1"/>
    <w:rsid w:val="0051274A"/>
    <w:rsid w:val="0053650A"/>
    <w:rsid w:val="00541549"/>
    <w:rsid w:val="005656CC"/>
    <w:rsid w:val="00587C95"/>
    <w:rsid w:val="005910FF"/>
    <w:rsid w:val="00591E7D"/>
    <w:rsid w:val="0061623B"/>
    <w:rsid w:val="00624229"/>
    <w:rsid w:val="00625315"/>
    <w:rsid w:val="00627CB5"/>
    <w:rsid w:val="00630442"/>
    <w:rsid w:val="00634787"/>
    <w:rsid w:val="006523B3"/>
    <w:rsid w:val="00673FED"/>
    <w:rsid w:val="00683FB0"/>
    <w:rsid w:val="006B6F9C"/>
    <w:rsid w:val="006D68CC"/>
    <w:rsid w:val="006F3055"/>
    <w:rsid w:val="00706827"/>
    <w:rsid w:val="007164B2"/>
    <w:rsid w:val="0073020B"/>
    <w:rsid w:val="00735F87"/>
    <w:rsid w:val="0076760A"/>
    <w:rsid w:val="00792503"/>
    <w:rsid w:val="00810E9F"/>
    <w:rsid w:val="00822B3B"/>
    <w:rsid w:val="00855922"/>
    <w:rsid w:val="00866365"/>
    <w:rsid w:val="00880A8B"/>
    <w:rsid w:val="008A2545"/>
    <w:rsid w:val="008A40A6"/>
    <w:rsid w:val="008E3237"/>
    <w:rsid w:val="008E6995"/>
    <w:rsid w:val="008F4E21"/>
    <w:rsid w:val="00934337"/>
    <w:rsid w:val="00937FEC"/>
    <w:rsid w:val="0097559B"/>
    <w:rsid w:val="009867CF"/>
    <w:rsid w:val="00987220"/>
    <w:rsid w:val="0099187D"/>
    <w:rsid w:val="00991E30"/>
    <w:rsid w:val="009D6C74"/>
    <w:rsid w:val="009E2976"/>
    <w:rsid w:val="009E3DA4"/>
    <w:rsid w:val="009E7996"/>
    <w:rsid w:val="009F4816"/>
    <w:rsid w:val="009F4FC0"/>
    <w:rsid w:val="00A037C0"/>
    <w:rsid w:val="00A068EC"/>
    <w:rsid w:val="00A146DE"/>
    <w:rsid w:val="00A2139D"/>
    <w:rsid w:val="00A34C19"/>
    <w:rsid w:val="00A37FF3"/>
    <w:rsid w:val="00A6333D"/>
    <w:rsid w:val="00A71A37"/>
    <w:rsid w:val="00A82578"/>
    <w:rsid w:val="00A82D21"/>
    <w:rsid w:val="00A843B4"/>
    <w:rsid w:val="00AA2AAA"/>
    <w:rsid w:val="00AD14EC"/>
    <w:rsid w:val="00AD2FD3"/>
    <w:rsid w:val="00AD434C"/>
    <w:rsid w:val="00AD5E15"/>
    <w:rsid w:val="00B5512D"/>
    <w:rsid w:val="00B655F1"/>
    <w:rsid w:val="00B7155A"/>
    <w:rsid w:val="00B9098B"/>
    <w:rsid w:val="00BD42A0"/>
    <w:rsid w:val="00BE295F"/>
    <w:rsid w:val="00C260AB"/>
    <w:rsid w:val="00C50C12"/>
    <w:rsid w:val="00CA1911"/>
    <w:rsid w:val="00CC2699"/>
    <w:rsid w:val="00CC3DC6"/>
    <w:rsid w:val="00CC615D"/>
    <w:rsid w:val="00CF39EA"/>
    <w:rsid w:val="00D01554"/>
    <w:rsid w:val="00D13AA9"/>
    <w:rsid w:val="00D1413B"/>
    <w:rsid w:val="00D35894"/>
    <w:rsid w:val="00D47E6A"/>
    <w:rsid w:val="00D9461D"/>
    <w:rsid w:val="00DA53B5"/>
    <w:rsid w:val="00DB6FEC"/>
    <w:rsid w:val="00DE47F1"/>
    <w:rsid w:val="00DF5710"/>
    <w:rsid w:val="00DF6742"/>
    <w:rsid w:val="00E11299"/>
    <w:rsid w:val="00E2566B"/>
    <w:rsid w:val="00E27C94"/>
    <w:rsid w:val="00E35F6E"/>
    <w:rsid w:val="00E36D89"/>
    <w:rsid w:val="00E7453A"/>
    <w:rsid w:val="00EE0AF2"/>
    <w:rsid w:val="00F05761"/>
    <w:rsid w:val="00F27261"/>
    <w:rsid w:val="00F3283F"/>
    <w:rsid w:val="00F53E71"/>
    <w:rsid w:val="00F76DAE"/>
    <w:rsid w:val="00F86378"/>
    <w:rsid w:val="00FB3C3C"/>
    <w:rsid w:val="00FC5ED3"/>
    <w:rsid w:val="00FD0EF4"/>
    <w:rsid w:val="00FD375F"/>
    <w:rsid w:val="00FF5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52" type="connector" idref="#_x0000_s1405"/>
        <o:r id="V:Rule53" type="connector" idref="#_x0000_s1182"/>
        <o:r id="V:Rule54" type="connector" idref="#_x0000_s1189"/>
        <o:r id="V:Rule55" type="connector" idref="#_x0000_s1168"/>
        <o:r id="V:Rule56" type="connector" idref="#_x0000_s1184"/>
        <o:r id="V:Rule57" type="connector" idref="#_x0000_s1192"/>
        <o:r id="V:Rule58" type="connector" idref="#_x0000_s1424"/>
        <o:r id="V:Rule59" type="connector" idref="#_x0000_s1187"/>
        <o:r id="V:Rule60" type="connector" idref="#_x0000_s1425"/>
        <o:r id="V:Rule61" type="connector" idref="#_x0000_s1385"/>
        <o:r id="V:Rule62" type="connector" idref="#_x0000_s1414"/>
        <o:r id="V:Rule63" type="connector" idref="#_x0000_s1167"/>
        <o:r id="V:Rule64" type="connector" idref="#_x0000_s1188"/>
        <o:r id="V:Rule65" type="connector" idref="#_x0000_s1185"/>
        <o:r id="V:Rule66" type="connector" idref="#_x0000_s1418"/>
        <o:r id="V:Rule67" type="connector" idref="#_x0000_s1172"/>
        <o:r id="V:Rule68" type="connector" idref="#_x0000_s1394"/>
        <o:r id="V:Rule69" type="connector" idref="#_x0000_s1177"/>
        <o:r id="V:Rule70" type="connector" idref="#_x0000_s1416"/>
        <o:r id="V:Rule71" type="connector" idref="#_x0000_s1156"/>
        <o:r id="V:Rule72" type="connector" idref="#_x0000_s1190"/>
        <o:r id="V:Rule73" type="connector" idref="#_x0000_s1415"/>
        <o:r id="V:Rule74" type="connector" idref="#_x0000_s1157"/>
        <o:r id="V:Rule75" type="connector" idref="#_x0000_s1191"/>
        <o:r id="V:Rule76" type="connector" idref="#_x0000_s1401"/>
        <o:r id="V:Rule77" type="connector" idref="#_x0000_s1163"/>
        <o:r id="V:Rule78" type="connector" idref="#_x0000_s1422"/>
        <o:r id="V:Rule79" type="connector" idref="#_x0000_s1171"/>
        <o:r id="V:Rule80" type="connector" idref="#_x0000_s1158"/>
        <o:r id="V:Rule81" type="connector" idref="#_x0000_s1161"/>
        <o:r id="V:Rule82" type="connector" idref="#_x0000_s1397"/>
        <o:r id="V:Rule83" type="connector" idref="#_x0000_s1159"/>
        <o:r id="V:Rule84" type="connector" idref="#_x0000_s1423"/>
        <o:r id="V:Rule85" type="connector" idref="#_x0000_s1417"/>
        <o:r id="V:Rule86" type="connector" idref="#_x0000_s1176"/>
        <o:r id="V:Rule87" type="connector" idref="#_x0000_s1174"/>
        <o:r id="V:Rule88" type="connector" idref="#_x0000_s1388"/>
        <o:r id="V:Rule89" type="connector" idref="#_x0000_s1155"/>
        <o:r id="V:Rule90" type="connector" idref="#_x0000_s1178"/>
        <o:r id="V:Rule91" type="connector" idref="#_x0000_s1170"/>
        <o:r id="V:Rule92" type="connector" idref="#_x0000_s1162"/>
        <o:r id="V:Rule93" type="connector" idref="#_x0000_s1169"/>
        <o:r id="V:Rule94" type="connector" idref="#_x0000_s1160"/>
        <o:r id="V:Rule95" type="connector" idref="#_x0000_s1166"/>
        <o:r id="V:Rule96" type="connector" idref="#_x0000_s1400"/>
        <o:r id="V:Rule97" type="connector" idref="#_x0000_s1180"/>
        <o:r id="V:Rule98" type="connector" idref="#_x0000_s1165"/>
        <o:r id="V:Rule99" type="connector" idref="#_x0000_s1395"/>
        <o:r id="V:Rule100" type="connector" idref="#_x0000_s1186"/>
        <o:r id="V:Rule101" type="connector" idref="#_x0000_s1164"/>
        <o:r id="V:Rule102" type="connector" idref="#_x0000_s1387"/>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E7"/>
    <w:pPr>
      <w:widowControl w:val="0"/>
      <w:ind w:firstLineChars="0" w:firstLine="0"/>
      <w:jc w:val="both"/>
    </w:pPr>
    <w:rPr>
      <w:rFonts w:ascii="Times New Roman" w:eastAsia="宋体" w:hAnsi="Times New Roman" w:cs="Times New Roman"/>
      <w:szCs w:val="24"/>
    </w:rPr>
  </w:style>
  <w:style w:type="paragraph" w:styleId="1">
    <w:name w:val="heading 1"/>
    <w:basedOn w:val="a"/>
    <w:next w:val="a"/>
    <w:link w:val="1Char"/>
    <w:uiPriority w:val="9"/>
    <w:qFormat/>
    <w:rsid w:val="00E35F6E"/>
    <w:pPr>
      <w:keepNext/>
      <w:keepLines/>
      <w:spacing w:before="340" w:after="330" w:line="578" w:lineRule="auto"/>
      <w:jc w:val="center"/>
      <w:outlineLvl w:val="0"/>
    </w:pPr>
    <w:rPr>
      <w:rFonts w:eastAsia="方正小标宋简体"/>
      <w:bCs/>
      <w:kern w:val="44"/>
      <w:sz w:val="44"/>
      <w:szCs w:val="44"/>
    </w:rPr>
  </w:style>
  <w:style w:type="paragraph" w:styleId="2">
    <w:name w:val="heading 2"/>
    <w:basedOn w:val="a"/>
    <w:next w:val="a"/>
    <w:link w:val="2Char"/>
    <w:uiPriority w:val="9"/>
    <w:unhideWhenUsed/>
    <w:qFormat/>
    <w:rsid w:val="00E35F6E"/>
    <w:pPr>
      <w:keepNext/>
      <w:keepLines/>
      <w:spacing w:before="260" w:after="260" w:line="416" w:lineRule="auto"/>
      <w:outlineLvl w:val="1"/>
    </w:pPr>
    <w:rPr>
      <w:rFonts w:asciiTheme="majorHAnsi" w:eastAsia="黑体" w:hAnsiTheme="majorHAnsi" w:cstheme="majorBidi"/>
      <w:bCs/>
      <w:sz w:val="32"/>
      <w:szCs w:val="32"/>
    </w:rPr>
  </w:style>
  <w:style w:type="paragraph" w:styleId="3">
    <w:name w:val="heading 3"/>
    <w:basedOn w:val="a"/>
    <w:next w:val="a"/>
    <w:link w:val="3Char"/>
    <w:uiPriority w:val="9"/>
    <w:unhideWhenUsed/>
    <w:qFormat/>
    <w:rsid w:val="00A146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1274A"/>
    <w:rPr>
      <w:rFonts w:cs="Mangal"/>
      <w:sz w:val="24"/>
      <w:lang w:bidi="hi-IN"/>
    </w:rPr>
  </w:style>
  <w:style w:type="character" w:customStyle="1" w:styleId="Char">
    <w:name w:val="正文文本 Char"/>
    <w:basedOn w:val="a0"/>
    <w:link w:val="a3"/>
    <w:rsid w:val="0051274A"/>
    <w:rPr>
      <w:rFonts w:ascii="Times New Roman" w:eastAsia="宋体" w:hAnsi="Times New Roman" w:cs="Mangal"/>
      <w:sz w:val="24"/>
      <w:szCs w:val="24"/>
      <w:lang w:bidi="hi-IN"/>
    </w:rPr>
  </w:style>
  <w:style w:type="paragraph" w:styleId="a4">
    <w:name w:val="header"/>
    <w:basedOn w:val="a"/>
    <w:link w:val="Char0"/>
    <w:uiPriority w:val="99"/>
    <w:semiHidden/>
    <w:unhideWhenUsed/>
    <w:rsid w:val="005127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1274A"/>
    <w:rPr>
      <w:rFonts w:ascii="Times New Roman" w:eastAsia="宋体" w:hAnsi="Times New Roman" w:cs="Times New Roman"/>
      <w:sz w:val="18"/>
      <w:szCs w:val="18"/>
    </w:rPr>
  </w:style>
  <w:style w:type="paragraph" w:styleId="a5">
    <w:name w:val="footer"/>
    <w:basedOn w:val="a"/>
    <w:link w:val="Char1"/>
    <w:uiPriority w:val="99"/>
    <w:unhideWhenUsed/>
    <w:rsid w:val="0051274A"/>
    <w:pPr>
      <w:tabs>
        <w:tab w:val="center" w:pos="4153"/>
        <w:tab w:val="right" w:pos="8306"/>
      </w:tabs>
      <w:snapToGrid w:val="0"/>
      <w:jc w:val="left"/>
    </w:pPr>
    <w:rPr>
      <w:sz w:val="18"/>
      <w:szCs w:val="18"/>
    </w:rPr>
  </w:style>
  <w:style w:type="character" w:customStyle="1" w:styleId="Char1">
    <w:name w:val="页脚 Char"/>
    <w:basedOn w:val="a0"/>
    <w:link w:val="a5"/>
    <w:uiPriority w:val="99"/>
    <w:rsid w:val="0051274A"/>
    <w:rPr>
      <w:rFonts w:ascii="Times New Roman" w:eastAsia="宋体" w:hAnsi="Times New Roman" w:cs="Times New Roman"/>
      <w:sz w:val="18"/>
      <w:szCs w:val="18"/>
    </w:rPr>
  </w:style>
  <w:style w:type="paragraph" w:styleId="a6">
    <w:name w:val="Balloon Text"/>
    <w:basedOn w:val="a"/>
    <w:link w:val="Char2"/>
    <w:uiPriority w:val="99"/>
    <w:semiHidden/>
    <w:unhideWhenUsed/>
    <w:rsid w:val="001E70FD"/>
    <w:rPr>
      <w:sz w:val="18"/>
      <w:szCs w:val="18"/>
    </w:rPr>
  </w:style>
  <w:style w:type="character" w:customStyle="1" w:styleId="Char2">
    <w:name w:val="批注框文本 Char"/>
    <w:basedOn w:val="a0"/>
    <w:link w:val="a6"/>
    <w:uiPriority w:val="99"/>
    <w:semiHidden/>
    <w:rsid w:val="001E70FD"/>
    <w:rPr>
      <w:rFonts w:ascii="Times New Roman" w:eastAsia="宋体" w:hAnsi="Times New Roman" w:cs="Times New Roman"/>
      <w:sz w:val="18"/>
      <w:szCs w:val="18"/>
    </w:rPr>
  </w:style>
  <w:style w:type="character" w:customStyle="1" w:styleId="1Char">
    <w:name w:val="标题 1 Char"/>
    <w:basedOn w:val="a0"/>
    <w:link w:val="1"/>
    <w:uiPriority w:val="9"/>
    <w:rsid w:val="00E35F6E"/>
    <w:rPr>
      <w:rFonts w:ascii="Times New Roman" w:eastAsia="方正小标宋简体" w:hAnsi="Times New Roman" w:cs="Times New Roman"/>
      <w:bCs/>
      <w:kern w:val="44"/>
      <w:sz w:val="44"/>
      <w:szCs w:val="44"/>
    </w:rPr>
  </w:style>
  <w:style w:type="character" w:customStyle="1" w:styleId="2Char">
    <w:name w:val="标题 2 Char"/>
    <w:basedOn w:val="a0"/>
    <w:link w:val="2"/>
    <w:uiPriority w:val="9"/>
    <w:rsid w:val="00E35F6E"/>
    <w:rPr>
      <w:rFonts w:asciiTheme="majorHAnsi" w:eastAsia="黑体" w:hAnsiTheme="majorHAnsi" w:cstheme="majorBidi"/>
      <w:bCs/>
      <w:sz w:val="32"/>
      <w:szCs w:val="32"/>
    </w:rPr>
  </w:style>
  <w:style w:type="paragraph" w:styleId="a7">
    <w:name w:val="No Spacing"/>
    <w:link w:val="Char3"/>
    <w:uiPriority w:val="1"/>
    <w:qFormat/>
    <w:rsid w:val="002A5386"/>
    <w:pPr>
      <w:ind w:firstLineChars="0" w:firstLine="0"/>
    </w:pPr>
    <w:rPr>
      <w:kern w:val="0"/>
      <w:sz w:val="22"/>
    </w:rPr>
  </w:style>
  <w:style w:type="character" w:customStyle="1" w:styleId="Char3">
    <w:name w:val="无间隔 Char"/>
    <w:basedOn w:val="a0"/>
    <w:link w:val="a7"/>
    <w:uiPriority w:val="1"/>
    <w:rsid w:val="002A5386"/>
    <w:rPr>
      <w:kern w:val="0"/>
      <w:sz w:val="22"/>
    </w:rPr>
  </w:style>
  <w:style w:type="paragraph" w:styleId="TOC">
    <w:name w:val="TOC Heading"/>
    <w:basedOn w:val="1"/>
    <w:next w:val="a"/>
    <w:uiPriority w:val="39"/>
    <w:semiHidden/>
    <w:unhideWhenUsed/>
    <w:qFormat/>
    <w:rsid w:val="001D3B56"/>
    <w:pPr>
      <w:widowControl/>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0">
    <w:name w:val="toc 1"/>
    <w:basedOn w:val="a"/>
    <w:next w:val="a"/>
    <w:autoRedefine/>
    <w:uiPriority w:val="39"/>
    <w:unhideWhenUsed/>
    <w:rsid w:val="001D3B56"/>
  </w:style>
  <w:style w:type="paragraph" w:styleId="20">
    <w:name w:val="toc 2"/>
    <w:basedOn w:val="a"/>
    <w:next w:val="a"/>
    <w:autoRedefine/>
    <w:uiPriority w:val="39"/>
    <w:unhideWhenUsed/>
    <w:rsid w:val="001D3B56"/>
    <w:pPr>
      <w:ind w:leftChars="200" w:left="420"/>
    </w:pPr>
  </w:style>
  <w:style w:type="character" w:styleId="a8">
    <w:name w:val="Hyperlink"/>
    <w:basedOn w:val="a0"/>
    <w:uiPriority w:val="99"/>
    <w:unhideWhenUsed/>
    <w:rsid w:val="001D3B56"/>
    <w:rPr>
      <w:color w:val="0000FF" w:themeColor="hyperlink"/>
      <w:u w:val="single"/>
    </w:rPr>
  </w:style>
  <w:style w:type="character" w:customStyle="1" w:styleId="3Char">
    <w:name w:val="标题 3 Char"/>
    <w:basedOn w:val="a0"/>
    <w:link w:val="3"/>
    <w:uiPriority w:val="9"/>
    <w:rsid w:val="00A146DE"/>
    <w:rPr>
      <w:rFonts w:ascii="Times New Roman" w:eastAsia="宋体" w:hAnsi="Times New Roman" w:cs="Times New Roman"/>
      <w:b/>
      <w:bCs/>
      <w:sz w:val="32"/>
      <w:szCs w:val="32"/>
    </w:rPr>
  </w:style>
  <w:style w:type="paragraph" w:styleId="30">
    <w:name w:val="toc 3"/>
    <w:basedOn w:val="a"/>
    <w:next w:val="a"/>
    <w:autoRedefine/>
    <w:uiPriority w:val="39"/>
    <w:unhideWhenUsed/>
    <w:rsid w:val="00A146DE"/>
    <w:pPr>
      <w:ind w:leftChars="400" w:left="840"/>
    </w:pPr>
  </w:style>
  <w:style w:type="table" w:styleId="a9">
    <w:name w:val="Table Grid"/>
    <w:basedOn w:val="a1"/>
    <w:uiPriority w:val="59"/>
    <w:rsid w:val="00DB6FEC"/>
    <w:pPr>
      <w:ind w:firstLineChars="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492283">
      <w:bodyDiv w:val="1"/>
      <w:marLeft w:val="0"/>
      <w:marRight w:val="0"/>
      <w:marTop w:val="0"/>
      <w:marBottom w:val="0"/>
      <w:divBdr>
        <w:top w:val="none" w:sz="0" w:space="0" w:color="auto"/>
        <w:left w:val="none" w:sz="0" w:space="0" w:color="auto"/>
        <w:bottom w:val="none" w:sz="0" w:space="0" w:color="auto"/>
        <w:right w:val="none" w:sz="0" w:space="0" w:color="auto"/>
      </w:divBdr>
      <w:divsChild>
        <w:div w:id="1636252716">
          <w:marLeft w:val="547"/>
          <w:marRight w:val="0"/>
          <w:marTop w:val="115"/>
          <w:marBottom w:val="0"/>
          <w:divBdr>
            <w:top w:val="none" w:sz="0" w:space="0" w:color="auto"/>
            <w:left w:val="none" w:sz="0" w:space="0" w:color="auto"/>
            <w:bottom w:val="none" w:sz="0" w:space="0" w:color="auto"/>
            <w:right w:val="none" w:sz="0" w:space="0" w:color="auto"/>
          </w:divBdr>
        </w:div>
      </w:divsChild>
    </w:div>
    <w:div w:id="1160999092">
      <w:bodyDiv w:val="1"/>
      <w:marLeft w:val="0"/>
      <w:marRight w:val="0"/>
      <w:marTop w:val="0"/>
      <w:marBottom w:val="0"/>
      <w:divBdr>
        <w:top w:val="none" w:sz="0" w:space="0" w:color="auto"/>
        <w:left w:val="none" w:sz="0" w:space="0" w:color="auto"/>
        <w:bottom w:val="none" w:sz="0" w:space="0" w:color="auto"/>
        <w:right w:val="none" w:sz="0" w:space="0" w:color="auto"/>
      </w:divBdr>
      <w:divsChild>
        <w:div w:id="7995671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2017-08-01T00:00:00</PublishDate>
  <Abstract>成都大学附属医院院感/预防保健科</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7BF93-BA1A-4BCA-8CFC-E972B22D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1091</Words>
  <Characters>6219</Characters>
  <Application>Microsoft Office Word</Application>
  <DocSecurity>0</DocSecurity>
  <Lines>51</Lines>
  <Paragraphs>14</Paragraphs>
  <ScaleCrop>false</ScaleCrop>
  <Company>Sky123.Org</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环保督查应知应会</dc:title>
  <dc:creator>Sky123.Org</dc:creator>
  <cp:lastModifiedBy>lenovo</cp:lastModifiedBy>
  <cp:revision>9</cp:revision>
  <cp:lastPrinted>2017-08-14T11:04:00Z</cp:lastPrinted>
  <dcterms:created xsi:type="dcterms:W3CDTF">2017-08-14T07:55:00Z</dcterms:created>
  <dcterms:modified xsi:type="dcterms:W3CDTF">2017-08-14T11:09:00Z</dcterms:modified>
</cp:coreProperties>
</file>